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A4D4D" w:rsidRDefault="002A4D4D" w:rsidP="00AD0083">
      <w:pPr>
        <w:spacing w:line="360" w:lineRule="auto"/>
        <w:rPr>
          <w:b/>
          <w:bCs/>
          <w:sz w:val="32"/>
          <w:szCs w:val="32"/>
          <w:u w:val="single"/>
          <w:rtl/>
        </w:rPr>
      </w:pPr>
    </w:p>
    <w:p w:rsidR="002A4D4D" w:rsidRDefault="002A4D4D" w:rsidP="00AD0083">
      <w:pPr>
        <w:spacing w:line="360" w:lineRule="auto"/>
        <w:rPr>
          <w:b/>
          <w:bCs/>
          <w:sz w:val="32"/>
          <w:szCs w:val="32"/>
          <w:u w:val="single"/>
          <w:rtl/>
        </w:rPr>
      </w:pPr>
    </w:p>
    <w:p w:rsidR="002A4D4D" w:rsidRDefault="002A4D4D" w:rsidP="00AD0083">
      <w:pPr>
        <w:spacing w:line="360" w:lineRule="auto"/>
        <w:rPr>
          <w:b/>
          <w:bCs/>
          <w:sz w:val="32"/>
          <w:szCs w:val="32"/>
          <w:u w:val="single"/>
          <w:rtl/>
        </w:rPr>
      </w:pPr>
    </w:p>
    <w:p w:rsidR="002A4D4D" w:rsidRDefault="002A4D4D" w:rsidP="00AD0083">
      <w:pPr>
        <w:spacing w:line="360" w:lineRule="auto"/>
        <w:rPr>
          <w:b/>
          <w:bCs/>
          <w:sz w:val="32"/>
          <w:szCs w:val="32"/>
          <w:u w:val="single"/>
          <w:rtl/>
        </w:rPr>
      </w:pPr>
    </w:p>
    <w:p w:rsidR="002A4D4D" w:rsidRDefault="002A4D4D" w:rsidP="00AD0083">
      <w:pPr>
        <w:spacing w:line="360" w:lineRule="auto"/>
        <w:rPr>
          <w:b/>
          <w:bCs/>
          <w:sz w:val="32"/>
          <w:szCs w:val="32"/>
          <w:u w:val="single"/>
          <w:rtl/>
        </w:rPr>
      </w:pPr>
    </w:p>
    <w:p w:rsidR="002A4D4D" w:rsidRDefault="002A4D4D" w:rsidP="00AD0083">
      <w:pPr>
        <w:spacing w:line="360" w:lineRule="auto"/>
        <w:rPr>
          <w:b/>
          <w:bCs/>
          <w:sz w:val="32"/>
          <w:szCs w:val="32"/>
          <w:u w:val="single"/>
          <w:rtl/>
        </w:rPr>
      </w:pPr>
    </w:p>
    <w:p w:rsidR="002A4D4D" w:rsidRDefault="002A4D4D" w:rsidP="00AD0083">
      <w:pPr>
        <w:spacing w:line="360" w:lineRule="auto"/>
        <w:rPr>
          <w:b/>
          <w:bCs/>
          <w:sz w:val="32"/>
          <w:szCs w:val="32"/>
          <w:u w:val="single"/>
          <w:rtl/>
        </w:rPr>
      </w:pPr>
    </w:p>
    <w:p w:rsidR="002A4D4D" w:rsidRDefault="002A4D4D" w:rsidP="00AD0083">
      <w:pPr>
        <w:spacing w:line="360" w:lineRule="auto"/>
        <w:rPr>
          <w:b/>
          <w:bCs/>
          <w:sz w:val="32"/>
          <w:szCs w:val="32"/>
          <w:u w:val="single"/>
          <w:rtl/>
        </w:rPr>
      </w:pPr>
    </w:p>
    <w:p w:rsidR="002A4D4D" w:rsidRDefault="002A4D4D" w:rsidP="00AD0083">
      <w:pPr>
        <w:spacing w:line="360" w:lineRule="auto"/>
        <w:rPr>
          <w:b/>
          <w:bCs/>
          <w:sz w:val="32"/>
          <w:szCs w:val="32"/>
          <w:u w:val="single"/>
          <w:rtl/>
        </w:rPr>
      </w:pPr>
    </w:p>
    <w:p w:rsidR="002A4D4D" w:rsidRDefault="002A4D4D" w:rsidP="00AD0083">
      <w:pPr>
        <w:spacing w:line="360" w:lineRule="auto"/>
        <w:rPr>
          <w:b/>
          <w:bCs/>
          <w:sz w:val="32"/>
          <w:szCs w:val="32"/>
          <w:u w:val="single"/>
          <w:rtl/>
        </w:rPr>
      </w:pPr>
    </w:p>
    <w:p w:rsidR="002A4D4D" w:rsidRDefault="002A4D4D" w:rsidP="00AD0083">
      <w:pPr>
        <w:spacing w:line="360" w:lineRule="auto"/>
        <w:rPr>
          <w:b/>
          <w:bCs/>
          <w:sz w:val="32"/>
          <w:szCs w:val="32"/>
          <w:u w:val="single"/>
          <w:rtl/>
        </w:rPr>
      </w:pPr>
    </w:p>
    <w:p w:rsidR="002A4D4D" w:rsidRDefault="002A4D4D" w:rsidP="00AD0083">
      <w:pPr>
        <w:spacing w:line="360" w:lineRule="auto"/>
        <w:rPr>
          <w:b/>
          <w:bCs/>
          <w:sz w:val="32"/>
          <w:szCs w:val="32"/>
          <w:u w:val="single"/>
          <w:rtl/>
        </w:rPr>
      </w:pPr>
    </w:p>
    <w:p w:rsidR="002A4D4D" w:rsidRPr="004F03E8" w:rsidRDefault="002A4D4D" w:rsidP="002A4D4D">
      <w:pPr>
        <w:spacing w:line="360" w:lineRule="auto"/>
        <w:rPr>
          <w:b/>
          <w:bCs/>
          <w:sz w:val="32"/>
          <w:szCs w:val="32"/>
          <w:u w:val="single"/>
          <w:rtl/>
        </w:rPr>
      </w:pPr>
      <w:r>
        <w:rPr>
          <w:rFonts w:hint="cs"/>
          <w:b/>
          <w:bCs/>
          <w:sz w:val="32"/>
          <w:szCs w:val="32"/>
          <w:u w:val="single"/>
          <w:rtl/>
        </w:rPr>
        <w:t xml:space="preserve">קובץ עזר לתוכן הפרקים במלל חופשי בנוהל </w:t>
      </w:r>
      <w:proofErr w:type="spellStart"/>
      <w:r>
        <w:rPr>
          <w:rFonts w:hint="cs"/>
          <w:b/>
          <w:bCs/>
          <w:sz w:val="32"/>
          <w:szCs w:val="32"/>
          <w:u w:val="single"/>
          <w:rtl/>
        </w:rPr>
        <w:t>מבא"ת</w:t>
      </w:r>
      <w:proofErr w:type="spellEnd"/>
    </w:p>
    <w:p w:rsidR="002A4D4D" w:rsidRDefault="002A4D4D" w:rsidP="00AD0083">
      <w:pPr>
        <w:spacing w:line="360" w:lineRule="auto"/>
        <w:rPr>
          <w:b/>
          <w:bCs/>
          <w:sz w:val="32"/>
          <w:szCs w:val="32"/>
          <w:u w:val="single"/>
          <w:rtl/>
        </w:rPr>
      </w:pPr>
    </w:p>
    <w:p w:rsidR="002A4D4D" w:rsidRDefault="002A4D4D" w:rsidP="00AD0083">
      <w:pPr>
        <w:spacing w:line="360" w:lineRule="auto"/>
        <w:rPr>
          <w:b/>
          <w:bCs/>
          <w:sz w:val="32"/>
          <w:szCs w:val="32"/>
          <w:u w:val="single"/>
          <w:rtl/>
        </w:rPr>
      </w:pPr>
    </w:p>
    <w:p w:rsidR="002A4D4D" w:rsidRDefault="002A4D4D" w:rsidP="00AD0083">
      <w:pPr>
        <w:spacing w:line="360" w:lineRule="auto"/>
        <w:rPr>
          <w:b/>
          <w:bCs/>
          <w:sz w:val="32"/>
          <w:szCs w:val="32"/>
          <w:u w:val="single"/>
          <w:rtl/>
        </w:rPr>
      </w:pPr>
    </w:p>
    <w:p w:rsidR="002A4D4D" w:rsidRDefault="002A4D4D" w:rsidP="00AD0083">
      <w:pPr>
        <w:spacing w:line="360" w:lineRule="auto"/>
        <w:rPr>
          <w:b/>
          <w:bCs/>
          <w:sz w:val="32"/>
          <w:szCs w:val="32"/>
          <w:u w:val="single"/>
          <w:rtl/>
        </w:rPr>
      </w:pPr>
    </w:p>
    <w:p w:rsidR="002A4D4D" w:rsidRDefault="002A4D4D" w:rsidP="00AD0083">
      <w:pPr>
        <w:spacing w:line="360" w:lineRule="auto"/>
        <w:rPr>
          <w:b/>
          <w:bCs/>
          <w:sz w:val="32"/>
          <w:szCs w:val="32"/>
          <w:u w:val="single"/>
          <w:rtl/>
        </w:rPr>
      </w:pPr>
    </w:p>
    <w:p w:rsidR="002A4D4D" w:rsidRDefault="002A4D4D" w:rsidP="00AD0083">
      <w:pPr>
        <w:spacing w:line="360" w:lineRule="auto"/>
        <w:rPr>
          <w:b/>
          <w:bCs/>
          <w:sz w:val="32"/>
          <w:szCs w:val="32"/>
          <w:u w:val="single"/>
          <w:rtl/>
        </w:rPr>
      </w:pPr>
    </w:p>
    <w:p w:rsidR="002A4D4D" w:rsidRDefault="002A4D4D" w:rsidP="00AD0083">
      <w:pPr>
        <w:spacing w:line="360" w:lineRule="auto"/>
        <w:rPr>
          <w:b/>
          <w:bCs/>
          <w:sz w:val="32"/>
          <w:szCs w:val="32"/>
          <w:u w:val="single"/>
          <w:rtl/>
        </w:rPr>
      </w:pPr>
    </w:p>
    <w:p w:rsidR="002A4D4D" w:rsidRDefault="002A4D4D" w:rsidP="00AD0083">
      <w:pPr>
        <w:spacing w:line="360" w:lineRule="auto"/>
        <w:rPr>
          <w:b/>
          <w:bCs/>
          <w:sz w:val="32"/>
          <w:szCs w:val="32"/>
          <w:u w:val="single"/>
          <w:rtl/>
        </w:rPr>
      </w:pPr>
    </w:p>
    <w:p w:rsidR="00E92A39" w:rsidRPr="004F03E8" w:rsidRDefault="00E92A39" w:rsidP="00AD0083">
      <w:pPr>
        <w:spacing w:line="360" w:lineRule="auto"/>
        <w:rPr>
          <w:b/>
          <w:bCs/>
          <w:sz w:val="32"/>
          <w:szCs w:val="32"/>
          <w:u w:val="single"/>
          <w:rtl/>
        </w:rPr>
      </w:pPr>
      <w:r w:rsidRPr="004F03E8">
        <w:rPr>
          <w:rFonts w:hint="cs"/>
          <w:b/>
          <w:bCs/>
          <w:sz w:val="32"/>
          <w:szCs w:val="32"/>
          <w:u w:val="single"/>
          <w:rtl/>
        </w:rPr>
        <w:t>מטרות תכנית:</w:t>
      </w:r>
    </w:p>
    <w:p w:rsidR="00E92A39" w:rsidRPr="002A5BC1" w:rsidRDefault="00E92A39" w:rsidP="00AD0083">
      <w:pPr>
        <w:pStyle w:val="a3"/>
        <w:numPr>
          <w:ilvl w:val="0"/>
          <w:numId w:val="1"/>
        </w:numPr>
        <w:spacing w:line="360" w:lineRule="auto"/>
        <w:rPr>
          <w:sz w:val="24"/>
          <w:szCs w:val="24"/>
        </w:rPr>
      </w:pPr>
      <w:r w:rsidRPr="002A5BC1">
        <w:rPr>
          <w:rFonts w:hint="cs"/>
          <w:sz w:val="24"/>
          <w:szCs w:val="24"/>
          <w:rtl/>
        </w:rPr>
        <w:t>שינוי ייעוד קרקע מ   ל</w:t>
      </w:r>
    </w:p>
    <w:p w:rsidR="00E92A39" w:rsidRPr="002A5BC1" w:rsidRDefault="00E92A39" w:rsidP="00AD0083">
      <w:pPr>
        <w:pStyle w:val="a3"/>
        <w:numPr>
          <w:ilvl w:val="0"/>
          <w:numId w:val="1"/>
        </w:numPr>
        <w:spacing w:line="360" w:lineRule="auto"/>
        <w:rPr>
          <w:sz w:val="24"/>
          <w:szCs w:val="24"/>
          <w:u w:val="single"/>
        </w:rPr>
      </w:pPr>
      <w:r w:rsidRPr="002A5BC1">
        <w:rPr>
          <w:rFonts w:ascii="Helvetica" w:hAnsi="Helvetica" w:cs="Helvetica" w:hint="cs"/>
          <w:color w:val="333333"/>
          <w:sz w:val="24"/>
          <w:szCs w:val="24"/>
          <w:shd w:val="clear" w:color="auto" w:fill="FFFFFF"/>
          <w:rtl/>
        </w:rPr>
        <w:t>ק</w:t>
      </w:r>
      <w:r w:rsidRPr="002A5BC1">
        <w:rPr>
          <w:rFonts w:ascii="Helvetica" w:hAnsi="Helvetica" w:cs="Helvetica"/>
          <w:color w:val="333333"/>
          <w:sz w:val="24"/>
          <w:szCs w:val="24"/>
          <w:shd w:val="clear" w:color="auto" w:fill="FFFFFF"/>
          <w:rtl/>
        </w:rPr>
        <w:t>ביעת השימושים המותרים בי</w:t>
      </w:r>
      <w:r w:rsidRPr="002A5BC1">
        <w:rPr>
          <w:rFonts w:ascii="Helvetica" w:hAnsi="Helvetica" w:cs="Helvetica" w:hint="cs"/>
          <w:color w:val="333333"/>
          <w:sz w:val="24"/>
          <w:szCs w:val="24"/>
          <w:shd w:val="clear" w:color="auto" w:fill="FFFFFF"/>
          <w:rtl/>
        </w:rPr>
        <w:t>י</w:t>
      </w:r>
      <w:r w:rsidRPr="002A5BC1">
        <w:rPr>
          <w:rFonts w:ascii="Helvetica" w:hAnsi="Helvetica" w:cs="Helvetica"/>
          <w:color w:val="333333"/>
          <w:sz w:val="24"/>
          <w:szCs w:val="24"/>
          <w:shd w:val="clear" w:color="auto" w:fill="FFFFFF"/>
          <w:rtl/>
        </w:rPr>
        <w:t>עודי הקרקע</w:t>
      </w:r>
    </w:p>
    <w:p w:rsidR="00E92A39" w:rsidRPr="002A5BC1" w:rsidRDefault="00E92A39" w:rsidP="00AD0083">
      <w:pPr>
        <w:pStyle w:val="a3"/>
        <w:numPr>
          <w:ilvl w:val="0"/>
          <w:numId w:val="1"/>
        </w:numPr>
        <w:spacing w:line="360" w:lineRule="auto"/>
        <w:rPr>
          <w:sz w:val="24"/>
          <w:szCs w:val="24"/>
          <w:u w:val="single"/>
        </w:rPr>
      </w:pPr>
      <w:r w:rsidRPr="002A5BC1">
        <w:rPr>
          <w:rFonts w:ascii="Helvetica" w:hAnsi="Helvetica" w:cs="Helvetica"/>
          <w:color w:val="333333"/>
          <w:sz w:val="24"/>
          <w:szCs w:val="24"/>
          <w:shd w:val="clear" w:color="auto" w:fill="FFFFFF"/>
          <w:rtl/>
        </w:rPr>
        <w:t>התווית רשת הדרכים למיניהן וסיווגן</w:t>
      </w:r>
    </w:p>
    <w:p w:rsidR="00E92A39" w:rsidRPr="002A5BC1" w:rsidRDefault="00E92A39" w:rsidP="00AD0083">
      <w:pPr>
        <w:pStyle w:val="a3"/>
        <w:numPr>
          <w:ilvl w:val="0"/>
          <w:numId w:val="1"/>
        </w:numPr>
        <w:spacing w:line="360" w:lineRule="auto"/>
        <w:rPr>
          <w:sz w:val="24"/>
          <w:szCs w:val="24"/>
          <w:u w:val="single"/>
        </w:rPr>
      </w:pPr>
      <w:r w:rsidRPr="002A5BC1">
        <w:rPr>
          <w:rFonts w:ascii="Helvetica" w:hAnsi="Helvetica" w:cs="Helvetica"/>
          <w:color w:val="333333"/>
          <w:sz w:val="24"/>
          <w:szCs w:val="24"/>
          <w:shd w:val="clear" w:color="auto" w:fill="FFFFFF"/>
          <w:rtl/>
        </w:rPr>
        <w:t>ביטול דרכים מאושרות</w:t>
      </w:r>
    </w:p>
    <w:p w:rsidR="00E92A39" w:rsidRPr="002A5BC1" w:rsidRDefault="00E92A39" w:rsidP="00AD0083">
      <w:pPr>
        <w:pStyle w:val="a3"/>
        <w:numPr>
          <w:ilvl w:val="0"/>
          <w:numId w:val="1"/>
        </w:numPr>
        <w:spacing w:line="360" w:lineRule="auto"/>
        <w:rPr>
          <w:sz w:val="24"/>
          <w:szCs w:val="24"/>
          <w:u w:val="single"/>
        </w:rPr>
      </w:pPr>
      <w:r w:rsidRPr="002A5BC1">
        <w:rPr>
          <w:rFonts w:ascii="Helvetica" w:hAnsi="Helvetica" w:cs="Helvetica"/>
          <w:color w:val="333333"/>
          <w:sz w:val="24"/>
          <w:szCs w:val="24"/>
          <w:shd w:val="clear" w:color="auto" w:fill="FFFFFF"/>
          <w:rtl/>
        </w:rPr>
        <w:t>קביעת זכויות, הוראות ומגבלות בניה בתחום התכנית</w:t>
      </w:r>
    </w:p>
    <w:p w:rsidR="00E92A39" w:rsidRPr="002A5BC1" w:rsidRDefault="00E92A39" w:rsidP="00AD0083">
      <w:pPr>
        <w:pStyle w:val="a3"/>
        <w:numPr>
          <w:ilvl w:val="0"/>
          <w:numId w:val="1"/>
        </w:numPr>
        <w:spacing w:line="360" w:lineRule="auto"/>
        <w:rPr>
          <w:sz w:val="24"/>
          <w:szCs w:val="24"/>
          <w:u w:val="single"/>
        </w:rPr>
      </w:pPr>
      <w:r w:rsidRPr="002A5BC1">
        <w:rPr>
          <w:rFonts w:ascii="Helvetica" w:hAnsi="Helvetica" w:cs="Helvetica"/>
          <w:color w:val="333333"/>
          <w:sz w:val="24"/>
          <w:szCs w:val="24"/>
          <w:shd w:val="clear" w:color="auto" w:fill="FFFFFF"/>
          <w:rtl/>
        </w:rPr>
        <w:t>קביעת הוראות לבינוי ועיצוב אדריכלי</w:t>
      </w:r>
    </w:p>
    <w:p w:rsidR="00E92A39" w:rsidRPr="002A5BC1" w:rsidRDefault="00E92A39" w:rsidP="00AD0083">
      <w:pPr>
        <w:pStyle w:val="a3"/>
        <w:numPr>
          <w:ilvl w:val="0"/>
          <w:numId w:val="1"/>
        </w:numPr>
        <w:spacing w:line="360" w:lineRule="auto"/>
        <w:rPr>
          <w:sz w:val="24"/>
          <w:szCs w:val="24"/>
          <w:u w:val="single"/>
        </w:rPr>
      </w:pPr>
      <w:r w:rsidRPr="002A5BC1">
        <w:rPr>
          <w:rFonts w:ascii="Helvetica" w:hAnsi="Helvetica" w:cs="Helvetica"/>
          <w:color w:val="333333"/>
          <w:sz w:val="24"/>
          <w:szCs w:val="24"/>
          <w:shd w:val="clear" w:color="auto" w:fill="FFFFFF"/>
          <w:rtl/>
        </w:rPr>
        <w:t>קביעת הוראות לפיתוח השטח</w:t>
      </w:r>
    </w:p>
    <w:p w:rsidR="00E92A39" w:rsidRPr="002A5BC1" w:rsidRDefault="00E92A39" w:rsidP="00AD0083">
      <w:pPr>
        <w:pStyle w:val="a3"/>
        <w:numPr>
          <w:ilvl w:val="0"/>
          <w:numId w:val="1"/>
        </w:numPr>
        <w:spacing w:line="360" w:lineRule="auto"/>
        <w:rPr>
          <w:sz w:val="24"/>
          <w:szCs w:val="24"/>
          <w:u w:val="single"/>
        </w:rPr>
      </w:pPr>
      <w:r w:rsidRPr="002A5BC1">
        <w:rPr>
          <w:rFonts w:ascii="Helvetica" w:hAnsi="Helvetica" w:cs="Helvetica"/>
          <w:color w:val="333333"/>
          <w:sz w:val="24"/>
          <w:szCs w:val="24"/>
          <w:shd w:val="clear" w:color="auto" w:fill="FFFFFF"/>
          <w:rtl/>
        </w:rPr>
        <w:t>קביעת הוראות להריסת מבנים/גדרות/אלמנטים בנויים</w:t>
      </w:r>
    </w:p>
    <w:p w:rsidR="00E92A39" w:rsidRPr="002A5BC1" w:rsidRDefault="00E92A39" w:rsidP="00AD0083">
      <w:pPr>
        <w:pStyle w:val="a3"/>
        <w:numPr>
          <w:ilvl w:val="0"/>
          <w:numId w:val="1"/>
        </w:numPr>
        <w:spacing w:line="360" w:lineRule="auto"/>
        <w:rPr>
          <w:sz w:val="24"/>
          <w:szCs w:val="24"/>
          <w:u w:val="single"/>
        </w:rPr>
      </w:pPr>
      <w:r w:rsidRPr="002A5BC1">
        <w:rPr>
          <w:rFonts w:ascii="Helvetica" w:hAnsi="Helvetica" w:cs="Helvetica"/>
          <w:color w:val="333333"/>
          <w:sz w:val="24"/>
          <w:szCs w:val="24"/>
          <w:shd w:val="clear" w:color="auto" w:fill="FFFFFF"/>
          <w:rtl/>
        </w:rPr>
        <w:t>קביעת תנאים, שלבי ביצוע ושלבי פיתוח שיחייבו את מבצעי התכנית</w:t>
      </w:r>
    </w:p>
    <w:p w:rsidR="00E92A39" w:rsidRPr="002A5BC1" w:rsidRDefault="00E92A39" w:rsidP="00AD0083">
      <w:pPr>
        <w:pStyle w:val="a3"/>
        <w:numPr>
          <w:ilvl w:val="0"/>
          <w:numId w:val="1"/>
        </w:numPr>
        <w:spacing w:line="360" w:lineRule="auto"/>
        <w:rPr>
          <w:sz w:val="24"/>
          <w:szCs w:val="24"/>
          <w:u w:val="single"/>
        </w:rPr>
      </w:pPr>
      <w:r w:rsidRPr="002A5BC1">
        <w:rPr>
          <w:rFonts w:ascii="Helvetica" w:hAnsi="Helvetica" w:cs="Helvetica"/>
          <w:color w:val="333333"/>
          <w:sz w:val="24"/>
          <w:szCs w:val="24"/>
          <w:shd w:val="clear" w:color="auto" w:fill="FFFFFF"/>
          <w:rtl/>
        </w:rPr>
        <w:t>קביעת הוראות להוצאת היתרי בניה והיתרי אכלוס</w:t>
      </w:r>
    </w:p>
    <w:p w:rsidR="00E92A39" w:rsidRPr="002A5BC1" w:rsidRDefault="00E92A39" w:rsidP="00AD0083">
      <w:pPr>
        <w:spacing w:line="360" w:lineRule="auto"/>
        <w:rPr>
          <w:b/>
          <w:bCs/>
          <w:sz w:val="24"/>
          <w:szCs w:val="24"/>
          <w:u w:val="single"/>
          <w:rtl/>
        </w:rPr>
      </w:pPr>
    </w:p>
    <w:p w:rsidR="00E92A39" w:rsidRPr="002A5BC1" w:rsidRDefault="00E92A39" w:rsidP="00AD0083">
      <w:pPr>
        <w:shd w:val="clear" w:color="auto" w:fill="FFFFFF"/>
        <w:bidi w:val="0"/>
        <w:spacing w:after="0" w:line="360" w:lineRule="auto"/>
        <w:jc w:val="right"/>
        <w:rPr>
          <w:sz w:val="24"/>
          <w:szCs w:val="24"/>
          <w:rtl/>
        </w:rPr>
      </w:pPr>
      <w:r w:rsidRPr="002A5BC1">
        <w:rPr>
          <w:rFonts w:ascii="Helvetica" w:eastAsia="Times New Roman" w:hAnsi="Helvetica" w:cs="Helvetica"/>
          <w:color w:val="333333"/>
          <w:sz w:val="24"/>
          <w:szCs w:val="24"/>
        </w:rPr>
        <w:t> </w:t>
      </w:r>
    </w:p>
    <w:p w:rsidR="00E92A39" w:rsidRPr="004F03E8" w:rsidRDefault="00E92A39" w:rsidP="00AD0083">
      <w:pPr>
        <w:spacing w:line="360" w:lineRule="auto"/>
        <w:rPr>
          <w:b/>
          <w:bCs/>
          <w:sz w:val="32"/>
          <w:szCs w:val="32"/>
          <w:u w:val="single"/>
          <w:rtl/>
        </w:rPr>
      </w:pPr>
      <w:r w:rsidRPr="004F03E8">
        <w:rPr>
          <w:rFonts w:hint="cs"/>
          <w:b/>
          <w:bCs/>
          <w:sz w:val="32"/>
          <w:szCs w:val="32"/>
          <w:u w:val="single"/>
          <w:rtl/>
        </w:rPr>
        <w:t>הגדרות:</w:t>
      </w:r>
      <w:r w:rsidR="004F03E8" w:rsidRPr="004F03E8">
        <w:rPr>
          <w:rFonts w:hint="cs"/>
          <w:b/>
          <w:bCs/>
          <w:sz w:val="32"/>
          <w:szCs w:val="32"/>
          <w:u w:val="single"/>
          <w:rtl/>
        </w:rPr>
        <w:t xml:space="preserve"> (פרק ב')</w:t>
      </w:r>
    </w:p>
    <w:tbl>
      <w:tblPr>
        <w:tblStyle w:val="a4"/>
        <w:bidiVisual/>
        <w:tblW w:w="9296" w:type="dxa"/>
        <w:tblInd w:w="-985" w:type="dxa"/>
        <w:tblLook w:val="04A0" w:firstRow="1" w:lastRow="0" w:firstColumn="1" w:lastColumn="0" w:noHBand="0" w:noVBand="1"/>
      </w:tblPr>
      <w:tblGrid>
        <w:gridCol w:w="2929"/>
        <w:gridCol w:w="6367"/>
      </w:tblGrid>
      <w:tr w:rsidR="004F03E8" w:rsidTr="002A4D4D">
        <w:tc>
          <w:tcPr>
            <w:tcW w:w="2929" w:type="dxa"/>
          </w:tcPr>
          <w:p w:rsidR="004F03E8" w:rsidRDefault="004F03E8" w:rsidP="00AD0083">
            <w:pPr>
              <w:spacing w:line="360" w:lineRule="auto"/>
              <w:rPr>
                <w:b/>
                <w:bCs/>
                <w:sz w:val="24"/>
                <w:szCs w:val="24"/>
                <w:u w:val="single"/>
                <w:rtl/>
              </w:rPr>
            </w:pPr>
            <w:r w:rsidRPr="004F03E8">
              <w:rPr>
                <w:rFonts w:hint="cs"/>
                <w:b/>
                <w:bCs/>
                <w:sz w:val="24"/>
                <w:szCs w:val="24"/>
                <w:highlight w:val="lightGray"/>
                <w:u w:val="single"/>
                <w:rtl/>
              </w:rPr>
              <w:t>צו 418</w:t>
            </w:r>
            <w:r>
              <w:rPr>
                <w:rFonts w:hint="cs"/>
                <w:b/>
                <w:bCs/>
                <w:sz w:val="24"/>
                <w:szCs w:val="24"/>
                <w:u w:val="single"/>
                <w:rtl/>
              </w:rPr>
              <w:t xml:space="preserve"> </w:t>
            </w:r>
            <w:r>
              <w:rPr>
                <w:b/>
                <w:bCs/>
                <w:sz w:val="24"/>
                <w:szCs w:val="24"/>
                <w:u w:val="single"/>
                <w:rtl/>
              </w:rPr>
              <w:t>–</w:t>
            </w:r>
            <w:r>
              <w:rPr>
                <w:rFonts w:hint="cs"/>
                <w:b/>
                <w:bCs/>
                <w:sz w:val="24"/>
                <w:szCs w:val="24"/>
                <w:u w:val="single"/>
                <w:rtl/>
              </w:rPr>
              <w:t xml:space="preserve"> תכנית מפורטת</w:t>
            </w:r>
          </w:p>
        </w:tc>
        <w:tc>
          <w:tcPr>
            <w:tcW w:w="6367" w:type="dxa"/>
          </w:tcPr>
          <w:p w:rsidR="004F03E8" w:rsidRDefault="004F03E8" w:rsidP="00AD0083">
            <w:pPr>
              <w:spacing w:line="360" w:lineRule="auto"/>
              <w:rPr>
                <w:b/>
                <w:bCs/>
                <w:sz w:val="24"/>
                <w:szCs w:val="24"/>
                <w:u w:val="single"/>
                <w:rtl/>
              </w:rPr>
            </w:pPr>
          </w:p>
        </w:tc>
      </w:tr>
      <w:tr w:rsidR="004F03E8" w:rsidTr="002A4D4D">
        <w:tc>
          <w:tcPr>
            <w:tcW w:w="2929" w:type="dxa"/>
          </w:tcPr>
          <w:p w:rsidR="004F03E8" w:rsidRPr="002A5BC1" w:rsidRDefault="004F03E8" w:rsidP="004F03E8">
            <w:pPr>
              <w:spacing w:line="360" w:lineRule="auto"/>
              <w:rPr>
                <w:b/>
                <w:bCs/>
                <w:sz w:val="24"/>
                <w:szCs w:val="24"/>
                <w:rtl/>
              </w:rPr>
            </w:pPr>
            <w:r w:rsidRPr="002A5BC1">
              <w:rPr>
                <w:rFonts w:hint="cs"/>
                <w:b/>
                <w:bCs/>
                <w:sz w:val="24"/>
                <w:szCs w:val="24"/>
                <w:rtl/>
              </w:rPr>
              <w:t xml:space="preserve">תכנית </w:t>
            </w:r>
          </w:p>
        </w:tc>
        <w:tc>
          <w:tcPr>
            <w:tcW w:w="6367" w:type="dxa"/>
          </w:tcPr>
          <w:p w:rsidR="004F03E8" w:rsidRPr="002A5BC1" w:rsidRDefault="004F03E8" w:rsidP="004F03E8">
            <w:pPr>
              <w:spacing w:line="360" w:lineRule="auto"/>
              <w:rPr>
                <w:b/>
                <w:bCs/>
                <w:sz w:val="24"/>
                <w:szCs w:val="24"/>
                <w:u w:val="single"/>
                <w:rtl/>
              </w:rPr>
            </w:pPr>
            <w:r w:rsidRPr="002A5BC1">
              <w:rPr>
                <w:rFonts w:ascii="Helvetica" w:hAnsi="Helvetica" w:cs="Helvetica"/>
                <w:color w:val="333333"/>
                <w:sz w:val="24"/>
                <w:szCs w:val="24"/>
                <w:shd w:val="clear" w:color="auto" w:fill="FFFFFF"/>
                <w:rtl/>
              </w:rPr>
              <w:t>תכנית מפורטת מס' ליישוב הכוללת </w:t>
            </w:r>
            <w:r w:rsidRPr="002A5BC1">
              <w:rPr>
                <w:rFonts w:ascii="Helvetica" w:hAnsi="Helvetica" w:cs="Helvetica" w:hint="cs"/>
                <w:color w:val="333333"/>
                <w:sz w:val="24"/>
                <w:szCs w:val="24"/>
                <w:shd w:val="clear" w:color="auto" w:fill="FFFFFF"/>
                <w:rtl/>
              </w:rPr>
              <w:t>........</w:t>
            </w:r>
          </w:p>
        </w:tc>
      </w:tr>
      <w:tr w:rsidR="004F03E8" w:rsidTr="002A4D4D">
        <w:tc>
          <w:tcPr>
            <w:tcW w:w="2929" w:type="dxa"/>
          </w:tcPr>
          <w:p w:rsidR="004F03E8" w:rsidRPr="002A5BC1" w:rsidRDefault="004F03E8" w:rsidP="004F03E8">
            <w:pPr>
              <w:spacing w:line="360" w:lineRule="auto"/>
              <w:rPr>
                <w:b/>
                <w:bCs/>
                <w:sz w:val="24"/>
                <w:szCs w:val="24"/>
                <w:rtl/>
              </w:rPr>
            </w:pPr>
            <w:r w:rsidRPr="002A5BC1">
              <w:rPr>
                <w:rFonts w:hint="cs"/>
                <w:b/>
                <w:bCs/>
                <w:sz w:val="24"/>
                <w:szCs w:val="24"/>
                <w:rtl/>
              </w:rPr>
              <w:t>החוק</w:t>
            </w:r>
          </w:p>
        </w:tc>
        <w:tc>
          <w:tcPr>
            <w:tcW w:w="6367" w:type="dxa"/>
          </w:tcPr>
          <w:p w:rsidR="004F03E8" w:rsidRPr="002A5BC1" w:rsidRDefault="004F03E8" w:rsidP="004F03E8">
            <w:pPr>
              <w:spacing w:line="360" w:lineRule="auto"/>
              <w:rPr>
                <w:b/>
                <w:bCs/>
                <w:sz w:val="24"/>
                <w:szCs w:val="24"/>
                <w:u w:val="single"/>
                <w:rtl/>
              </w:rPr>
            </w:pPr>
            <w:r w:rsidRPr="002A5BC1">
              <w:rPr>
                <w:rFonts w:ascii="Helvetica" w:hAnsi="Helvetica" w:cs="Helvetica"/>
                <w:color w:val="333333"/>
                <w:sz w:val="24"/>
                <w:szCs w:val="24"/>
                <w:shd w:val="clear" w:color="auto" w:fill="FFFFFF"/>
                <w:rtl/>
              </w:rPr>
              <w:t>חוק תכנון ערים, כפרים ובניינים מספר 79 לשנת 1966 כפי שתוקן בתחיקת הב</w:t>
            </w:r>
            <w:r w:rsidRPr="002A5BC1">
              <w:rPr>
                <w:rFonts w:ascii="Helvetica" w:hAnsi="Helvetica" w:cs="Helvetica" w:hint="cs"/>
                <w:color w:val="333333"/>
                <w:sz w:val="24"/>
                <w:szCs w:val="24"/>
                <w:shd w:val="clear" w:color="auto" w:fill="FFFFFF"/>
                <w:rtl/>
              </w:rPr>
              <w:t>י</w:t>
            </w:r>
            <w:r w:rsidRPr="002A5BC1">
              <w:rPr>
                <w:rFonts w:ascii="Helvetica" w:hAnsi="Helvetica" w:cs="Helvetica"/>
                <w:color w:val="333333"/>
                <w:sz w:val="24"/>
                <w:szCs w:val="24"/>
                <w:shd w:val="clear" w:color="auto" w:fill="FFFFFF"/>
                <w:rtl/>
              </w:rPr>
              <w:t>טחון לרבות בצו בדבר חוק תכנון ערים כפרים ובניינים (יהודה ושומרון) (מספר 418) תשל</w:t>
            </w:r>
            <w:r w:rsidRPr="002A5BC1">
              <w:rPr>
                <w:rFonts w:ascii="Helvetica" w:hAnsi="Helvetica" w:cs="Helvetica" w:hint="cs"/>
                <w:color w:val="333333"/>
                <w:sz w:val="24"/>
                <w:szCs w:val="24"/>
                <w:shd w:val="clear" w:color="auto" w:fill="FFFFFF"/>
                <w:rtl/>
              </w:rPr>
              <w:t>"</w:t>
            </w:r>
            <w:r w:rsidRPr="002A5BC1">
              <w:rPr>
                <w:rFonts w:ascii="Helvetica" w:hAnsi="Helvetica" w:cs="Helvetica"/>
                <w:color w:val="333333"/>
                <w:sz w:val="24"/>
                <w:szCs w:val="24"/>
                <w:shd w:val="clear" w:color="auto" w:fill="FFFFFF"/>
                <w:rtl/>
              </w:rPr>
              <w:t>א 1971</w:t>
            </w:r>
            <w:r w:rsidRPr="002A5BC1">
              <w:rPr>
                <w:rFonts w:ascii="Helvetica" w:hAnsi="Helvetica" w:cs="Helvetica"/>
                <w:color w:val="333333"/>
                <w:sz w:val="24"/>
                <w:szCs w:val="24"/>
                <w:shd w:val="clear" w:color="auto" w:fill="FFFFFF"/>
              </w:rPr>
              <w:t>.</w:t>
            </w:r>
          </w:p>
        </w:tc>
      </w:tr>
      <w:tr w:rsidR="004F03E8" w:rsidTr="002A4D4D">
        <w:tc>
          <w:tcPr>
            <w:tcW w:w="2929" w:type="dxa"/>
          </w:tcPr>
          <w:p w:rsidR="004F03E8" w:rsidRPr="002A5BC1" w:rsidRDefault="004F03E8" w:rsidP="004F03E8">
            <w:pPr>
              <w:spacing w:line="360" w:lineRule="auto"/>
              <w:rPr>
                <w:b/>
                <w:bCs/>
                <w:sz w:val="24"/>
                <w:szCs w:val="24"/>
                <w:u w:val="single"/>
                <w:rtl/>
              </w:rPr>
            </w:pPr>
            <w:r w:rsidRPr="002A5BC1">
              <w:rPr>
                <w:rFonts w:ascii="Helvetica" w:hAnsi="Helvetica" w:cs="Helvetica"/>
                <w:b/>
                <w:bCs/>
                <w:color w:val="333333"/>
                <w:sz w:val="24"/>
                <w:szCs w:val="24"/>
                <w:shd w:val="clear" w:color="auto" w:fill="FFFFFF"/>
                <w:rtl/>
              </w:rPr>
              <w:t>מועצת תכנון עליונה</w:t>
            </w:r>
          </w:p>
        </w:tc>
        <w:tc>
          <w:tcPr>
            <w:tcW w:w="6367" w:type="dxa"/>
          </w:tcPr>
          <w:p w:rsidR="004F03E8" w:rsidRPr="002A5BC1" w:rsidRDefault="004F03E8" w:rsidP="004F03E8">
            <w:pPr>
              <w:spacing w:line="360" w:lineRule="auto"/>
              <w:rPr>
                <w:b/>
                <w:bCs/>
                <w:sz w:val="24"/>
                <w:szCs w:val="24"/>
                <w:u w:val="single"/>
                <w:rtl/>
              </w:rPr>
            </w:pPr>
            <w:r w:rsidRPr="002A5BC1">
              <w:rPr>
                <w:rFonts w:ascii="Helvetica" w:hAnsi="Helvetica" w:cs="Helvetica"/>
                <w:color w:val="333333"/>
                <w:sz w:val="24"/>
                <w:szCs w:val="24"/>
                <w:shd w:val="clear" w:color="auto" w:fill="FFFFFF"/>
                <w:rtl/>
              </w:rPr>
              <w:t>מועצת התכנון העליונה ביהודה ושומרון המוקמת לפי סעיף מספר 5 לחוק, או וועדת המשנה שלה</w:t>
            </w:r>
            <w:r w:rsidRPr="002A5BC1">
              <w:rPr>
                <w:rFonts w:ascii="Helvetica" w:hAnsi="Helvetica" w:cs="Helvetica"/>
                <w:color w:val="333333"/>
                <w:sz w:val="24"/>
                <w:szCs w:val="24"/>
                <w:shd w:val="clear" w:color="auto" w:fill="FFFFFF"/>
              </w:rPr>
              <w:t>.</w:t>
            </w:r>
          </w:p>
        </w:tc>
      </w:tr>
    </w:tbl>
    <w:p w:rsidR="004F03E8" w:rsidRDefault="004F03E8" w:rsidP="00AD0083">
      <w:pPr>
        <w:spacing w:line="360" w:lineRule="auto"/>
        <w:rPr>
          <w:b/>
          <w:bCs/>
          <w:sz w:val="24"/>
          <w:szCs w:val="24"/>
          <w:u w:val="single"/>
          <w:rtl/>
        </w:rPr>
      </w:pPr>
    </w:p>
    <w:tbl>
      <w:tblPr>
        <w:tblStyle w:val="a4"/>
        <w:bidiVisual/>
        <w:tblW w:w="9296" w:type="dxa"/>
        <w:tblInd w:w="-908" w:type="dxa"/>
        <w:tblLook w:val="04A0" w:firstRow="1" w:lastRow="0" w:firstColumn="1" w:lastColumn="0" w:noHBand="0" w:noVBand="1"/>
      </w:tblPr>
      <w:tblGrid>
        <w:gridCol w:w="2929"/>
        <w:gridCol w:w="6367"/>
      </w:tblGrid>
      <w:tr w:rsidR="004F03E8" w:rsidTr="002A4D4D">
        <w:tc>
          <w:tcPr>
            <w:tcW w:w="2929" w:type="dxa"/>
          </w:tcPr>
          <w:p w:rsidR="004F03E8" w:rsidRDefault="004F03E8" w:rsidP="004F03E8">
            <w:pPr>
              <w:spacing w:line="360" w:lineRule="auto"/>
              <w:rPr>
                <w:b/>
                <w:bCs/>
                <w:sz w:val="24"/>
                <w:szCs w:val="24"/>
                <w:u w:val="single"/>
                <w:rtl/>
              </w:rPr>
            </w:pPr>
            <w:r w:rsidRPr="004F03E8">
              <w:rPr>
                <w:rFonts w:hint="cs"/>
                <w:b/>
                <w:bCs/>
                <w:sz w:val="24"/>
                <w:szCs w:val="24"/>
                <w:highlight w:val="lightGray"/>
                <w:u w:val="single"/>
                <w:rtl/>
              </w:rPr>
              <w:t>צו 997</w:t>
            </w:r>
            <w:r>
              <w:rPr>
                <w:rFonts w:hint="cs"/>
                <w:b/>
                <w:bCs/>
                <w:sz w:val="24"/>
                <w:szCs w:val="24"/>
                <w:u w:val="single"/>
                <w:rtl/>
              </w:rPr>
              <w:t xml:space="preserve"> </w:t>
            </w:r>
            <w:r>
              <w:rPr>
                <w:b/>
                <w:bCs/>
                <w:sz w:val="24"/>
                <w:szCs w:val="24"/>
                <w:u w:val="single"/>
                <w:rtl/>
              </w:rPr>
              <w:t>–</w:t>
            </w:r>
            <w:r>
              <w:rPr>
                <w:rFonts w:hint="cs"/>
                <w:b/>
                <w:bCs/>
                <w:sz w:val="24"/>
                <w:szCs w:val="24"/>
                <w:u w:val="single"/>
                <w:rtl/>
              </w:rPr>
              <w:t xml:space="preserve"> מערכת הנחיות </w:t>
            </w:r>
            <w:r w:rsidRPr="004F03E8">
              <w:rPr>
                <w:rFonts w:hint="cs"/>
                <w:sz w:val="24"/>
                <w:szCs w:val="24"/>
                <w:rtl/>
              </w:rPr>
              <w:t>(צו תפיסה)</w:t>
            </w:r>
          </w:p>
        </w:tc>
        <w:tc>
          <w:tcPr>
            <w:tcW w:w="6367" w:type="dxa"/>
          </w:tcPr>
          <w:p w:rsidR="004F03E8" w:rsidRDefault="004F03E8" w:rsidP="004F03E8">
            <w:pPr>
              <w:spacing w:line="360" w:lineRule="auto"/>
              <w:rPr>
                <w:b/>
                <w:bCs/>
                <w:sz w:val="24"/>
                <w:szCs w:val="24"/>
                <w:u w:val="single"/>
                <w:rtl/>
              </w:rPr>
            </w:pPr>
          </w:p>
        </w:tc>
      </w:tr>
      <w:tr w:rsidR="004F03E8" w:rsidTr="002A4D4D">
        <w:tc>
          <w:tcPr>
            <w:tcW w:w="2929" w:type="dxa"/>
          </w:tcPr>
          <w:p w:rsidR="004F03E8" w:rsidRPr="004F03E8" w:rsidRDefault="004F03E8" w:rsidP="004F03E8">
            <w:pPr>
              <w:spacing w:line="360" w:lineRule="auto"/>
              <w:rPr>
                <w:b/>
                <w:bCs/>
                <w:sz w:val="24"/>
                <w:szCs w:val="24"/>
                <w:highlight w:val="lightGray"/>
                <w:rtl/>
              </w:rPr>
            </w:pPr>
            <w:r w:rsidRPr="004F03E8">
              <w:rPr>
                <w:rFonts w:hint="cs"/>
                <w:b/>
                <w:bCs/>
                <w:sz w:val="24"/>
                <w:szCs w:val="24"/>
                <w:rtl/>
              </w:rPr>
              <w:t>מערכת הנחיות</w:t>
            </w:r>
          </w:p>
        </w:tc>
        <w:tc>
          <w:tcPr>
            <w:tcW w:w="6367" w:type="dxa"/>
          </w:tcPr>
          <w:p w:rsidR="004F03E8" w:rsidRPr="004F03E8" w:rsidRDefault="004F03E8" w:rsidP="004F03E8">
            <w:pPr>
              <w:spacing w:line="360" w:lineRule="auto"/>
              <w:rPr>
                <w:b/>
                <w:bCs/>
                <w:sz w:val="24"/>
                <w:szCs w:val="24"/>
                <w:u w:val="single"/>
                <w:rtl/>
              </w:rPr>
            </w:pPr>
            <w:r w:rsidRPr="004F03E8">
              <w:rPr>
                <w:rFonts w:ascii="Helvetica" w:hAnsi="Helvetica" w:cs="Helvetica"/>
                <w:color w:val="333333"/>
                <w:sz w:val="24"/>
                <w:szCs w:val="24"/>
                <w:shd w:val="clear" w:color="auto" w:fill="FFFFFF"/>
                <w:rtl/>
              </w:rPr>
              <w:t xml:space="preserve">מערכת כללים להוצאת היתרי בנייה בשטח תפוס, הכוללת </w:t>
            </w:r>
            <w:proofErr w:type="spellStart"/>
            <w:r w:rsidRPr="004F03E8">
              <w:rPr>
                <w:rFonts w:ascii="Helvetica" w:hAnsi="Helvetica" w:cs="Helvetica"/>
                <w:color w:val="333333"/>
                <w:sz w:val="24"/>
                <w:szCs w:val="24"/>
                <w:shd w:val="clear" w:color="auto" w:fill="FFFFFF"/>
                <w:rtl/>
              </w:rPr>
              <w:t>תשריט</w:t>
            </w:r>
            <w:proofErr w:type="spellEnd"/>
            <w:r w:rsidRPr="004F03E8">
              <w:rPr>
                <w:rFonts w:ascii="Helvetica" w:hAnsi="Helvetica" w:cs="Helvetica"/>
                <w:color w:val="333333"/>
                <w:sz w:val="24"/>
                <w:szCs w:val="24"/>
                <w:shd w:val="clear" w:color="auto" w:fill="FFFFFF"/>
                <w:rtl/>
              </w:rPr>
              <w:t xml:space="preserve"> והוראות בדבר תחימת שטחים ותנאי שימוש בקרקע ובבניינים בתוך כל שטח כאמור</w:t>
            </w:r>
            <w:r w:rsidRPr="004F03E8">
              <w:rPr>
                <w:rFonts w:ascii="Helvetica" w:hAnsi="Helvetica" w:cs="Helvetica"/>
                <w:color w:val="333333"/>
                <w:sz w:val="24"/>
                <w:szCs w:val="24"/>
                <w:shd w:val="clear" w:color="auto" w:fill="FFFFFF"/>
              </w:rPr>
              <w:t>.</w:t>
            </w:r>
          </w:p>
        </w:tc>
      </w:tr>
      <w:tr w:rsidR="004F03E8" w:rsidTr="002A4D4D">
        <w:tc>
          <w:tcPr>
            <w:tcW w:w="2929" w:type="dxa"/>
          </w:tcPr>
          <w:p w:rsidR="004F03E8" w:rsidRPr="004F03E8" w:rsidRDefault="004F03E8" w:rsidP="004F03E8">
            <w:pPr>
              <w:spacing w:line="360" w:lineRule="auto"/>
              <w:rPr>
                <w:b/>
                <w:bCs/>
                <w:sz w:val="24"/>
                <w:szCs w:val="24"/>
                <w:rtl/>
              </w:rPr>
            </w:pPr>
            <w:r>
              <w:rPr>
                <w:rFonts w:hint="cs"/>
                <w:b/>
                <w:bCs/>
                <w:sz w:val="24"/>
                <w:szCs w:val="24"/>
                <w:rtl/>
              </w:rPr>
              <w:t>הממונה</w:t>
            </w:r>
          </w:p>
        </w:tc>
        <w:tc>
          <w:tcPr>
            <w:tcW w:w="6367" w:type="dxa"/>
          </w:tcPr>
          <w:p w:rsidR="004F03E8" w:rsidRPr="004F03E8" w:rsidRDefault="004F03E8" w:rsidP="004F03E8">
            <w:pPr>
              <w:spacing w:line="360" w:lineRule="auto"/>
              <w:rPr>
                <w:rFonts w:ascii="Helvetica" w:hAnsi="Helvetica" w:cs="Helvetica"/>
                <w:color w:val="333333"/>
                <w:sz w:val="24"/>
                <w:szCs w:val="24"/>
                <w:shd w:val="clear" w:color="auto" w:fill="FFFFFF"/>
                <w:rtl/>
              </w:rPr>
            </w:pPr>
            <w:r w:rsidRPr="004F03E8">
              <w:rPr>
                <w:rFonts w:ascii="Helvetica" w:hAnsi="Helvetica" w:cs="Helvetica"/>
                <w:color w:val="333333"/>
                <w:sz w:val="24"/>
                <w:szCs w:val="24"/>
                <w:shd w:val="clear" w:color="auto" w:fill="FFFFFF"/>
                <w:rtl/>
              </w:rPr>
              <w:t>הממונה על מתן היתרים בשטחים התפוסים לצרכים צבאיים על פי צו מספר 997 וכל מי שהממונה הסמיך למתן היתרים בשטחים אלו</w:t>
            </w:r>
            <w:r w:rsidRPr="004F03E8">
              <w:rPr>
                <w:rFonts w:ascii="Helvetica" w:hAnsi="Helvetica" w:cs="Helvetica"/>
                <w:color w:val="333333"/>
                <w:sz w:val="24"/>
                <w:szCs w:val="24"/>
                <w:shd w:val="clear" w:color="auto" w:fill="FFFFFF"/>
              </w:rPr>
              <w:t>.</w:t>
            </w:r>
          </w:p>
        </w:tc>
      </w:tr>
    </w:tbl>
    <w:p w:rsidR="004F03E8" w:rsidRPr="002A4D4D" w:rsidRDefault="002A4D4D" w:rsidP="004F03E8">
      <w:pPr>
        <w:spacing w:line="360" w:lineRule="auto"/>
        <w:ind w:left="-908" w:firstLine="908"/>
        <w:rPr>
          <w:sz w:val="24"/>
          <w:szCs w:val="24"/>
          <w:rtl/>
        </w:rPr>
      </w:pPr>
      <w:r>
        <w:rPr>
          <w:rFonts w:hint="cs"/>
          <w:b/>
          <w:bCs/>
          <w:sz w:val="24"/>
          <w:szCs w:val="24"/>
          <w:u w:val="single"/>
          <w:rtl/>
        </w:rPr>
        <w:lastRenderedPageBreak/>
        <w:t xml:space="preserve">הגדרות כלליות: </w:t>
      </w:r>
      <w:r>
        <w:rPr>
          <w:rFonts w:hint="cs"/>
          <w:sz w:val="24"/>
          <w:szCs w:val="24"/>
          <w:rtl/>
        </w:rPr>
        <w:t xml:space="preserve"> בכל מקום שמופיע סימון אפור יש להשלים פרמטר כמותי</w:t>
      </w:r>
    </w:p>
    <w:tbl>
      <w:tblPr>
        <w:tblStyle w:val="a4"/>
        <w:bidiVisual/>
        <w:tblW w:w="9296" w:type="dxa"/>
        <w:tblLook w:val="04A0" w:firstRow="1" w:lastRow="0" w:firstColumn="1" w:lastColumn="0" w:noHBand="0" w:noVBand="1"/>
      </w:tblPr>
      <w:tblGrid>
        <w:gridCol w:w="2929"/>
        <w:gridCol w:w="6367"/>
      </w:tblGrid>
      <w:tr w:rsidR="009B135D" w:rsidRPr="002A5BC1" w:rsidTr="00AD0083">
        <w:trPr>
          <w:trHeight w:val="369"/>
        </w:trPr>
        <w:tc>
          <w:tcPr>
            <w:tcW w:w="2929" w:type="dxa"/>
          </w:tcPr>
          <w:p w:rsidR="009B135D" w:rsidRPr="002A5BC1" w:rsidRDefault="00CD2AD9" w:rsidP="00AD0083">
            <w:pPr>
              <w:spacing w:line="360" w:lineRule="auto"/>
              <w:rPr>
                <w:b/>
                <w:bCs/>
                <w:sz w:val="24"/>
                <w:szCs w:val="24"/>
                <w:rtl/>
              </w:rPr>
            </w:pPr>
            <w:r w:rsidRPr="002A5BC1">
              <w:rPr>
                <w:rFonts w:hint="cs"/>
                <w:b/>
                <w:bCs/>
                <w:sz w:val="24"/>
                <w:szCs w:val="24"/>
                <w:rtl/>
              </w:rPr>
              <w:t>המהנדס</w:t>
            </w:r>
          </w:p>
        </w:tc>
        <w:tc>
          <w:tcPr>
            <w:tcW w:w="6367" w:type="dxa"/>
          </w:tcPr>
          <w:p w:rsidR="009B135D" w:rsidRPr="002A5BC1" w:rsidRDefault="00CD2AD9" w:rsidP="00AD0083">
            <w:pPr>
              <w:spacing w:line="360" w:lineRule="auto"/>
              <w:rPr>
                <w:b/>
                <w:bCs/>
                <w:sz w:val="24"/>
                <w:szCs w:val="24"/>
                <w:u w:val="single"/>
                <w:rtl/>
              </w:rPr>
            </w:pPr>
            <w:r w:rsidRPr="002A5BC1">
              <w:rPr>
                <w:rFonts w:ascii="Helvetica" w:hAnsi="Helvetica" w:cs="Helvetica"/>
                <w:color w:val="333333"/>
                <w:sz w:val="24"/>
                <w:szCs w:val="24"/>
                <w:shd w:val="clear" w:color="auto" w:fill="FFFFFF"/>
                <w:rtl/>
              </w:rPr>
              <w:t>מהנדס הועדה או כל אדם שהמהנדס העביר אליו מסמכויותיו בכתב, כולן או מקצתן</w:t>
            </w:r>
            <w:r w:rsidRPr="002A5BC1">
              <w:rPr>
                <w:rFonts w:ascii="Helvetica" w:hAnsi="Helvetica" w:cs="Helvetica"/>
                <w:color w:val="333333"/>
                <w:sz w:val="24"/>
                <w:szCs w:val="24"/>
                <w:shd w:val="clear" w:color="auto" w:fill="FFFFFF"/>
              </w:rPr>
              <w:t>.</w:t>
            </w:r>
          </w:p>
        </w:tc>
      </w:tr>
      <w:tr w:rsidR="00337E04" w:rsidRPr="002A5BC1" w:rsidTr="00AD0083">
        <w:trPr>
          <w:trHeight w:val="369"/>
        </w:trPr>
        <w:tc>
          <w:tcPr>
            <w:tcW w:w="2929" w:type="dxa"/>
          </w:tcPr>
          <w:p w:rsidR="00337E04" w:rsidRPr="002A5BC1" w:rsidRDefault="00337E04" w:rsidP="00AD0083">
            <w:pPr>
              <w:spacing w:line="360" w:lineRule="auto"/>
              <w:rPr>
                <w:b/>
                <w:bCs/>
                <w:sz w:val="24"/>
                <w:szCs w:val="24"/>
                <w:rtl/>
              </w:rPr>
            </w:pPr>
            <w:r w:rsidRPr="002A5BC1">
              <w:rPr>
                <w:rFonts w:hint="cs"/>
                <w:b/>
                <w:bCs/>
                <w:sz w:val="24"/>
                <w:szCs w:val="24"/>
                <w:rtl/>
              </w:rPr>
              <w:t>אזור</w:t>
            </w:r>
          </w:p>
        </w:tc>
        <w:tc>
          <w:tcPr>
            <w:tcW w:w="6367" w:type="dxa"/>
          </w:tcPr>
          <w:p w:rsidR="00337E04" w:rsidRPr="002A5BC1" w:rsidRDefault="00337E04" w:rsidP="00AD0083">
            <w:pPr>
              <w:spacing w:line="360" w:lineRule="auto"/>
              <w:rPr>
                <w:rFonts w:ascii="Helvetica" w:hAnsi="Helvetica" w:cs="Helvetica"/>
                <w:color w:val="333333"/>
                <w:sz w:val="24"/>
                <w:szCs w:val="24"/>
                <w:shd w:val="clear" w:color="auto" w:fill="FFFFFF"/>
                <w:rtl/>
              </w:rPr>
            </w:pPr>
            <w:r w:rsidRPr="002A5BC1">
              <w:rPr>
                <w:rFonts w:ascii="Helvetica" w:hAnsi="Helvetica" w:cs="Helvetica"/>
                <w:color w:val="333333"/>
                <w:sz w:val="24"/>
                <w:szCs w:val="24"/>
                <w:shd w:val="clear" w:color="auto" w:fill="FFFFFF"/>
                <w:rtl/>
              </w:rPr>
              <w:t xml:space="preserve">שטח קרקע המסומן </w:t>
            </w:r>
            <w:proofErr w:type="spellStart"/>
            <w:r w:rsidRPr="002A5BC1">
              <w:rPr>
                <w:rFonts w:ascii="Helvetica" w:hAnsi="Helvetica" w:cs="Helvetica"/>
                <w:color w:val="333333"/>
                <w:sz w:val="24"/>
                <w:szCs w:val="24"/>
                <w:shd w:val="clear" w:color="auto" w:fill="FFFFFF"/>
                <w:rtl/>
              </w:rPr>
              <w:t>בתשריט</w:t>
            </w:r>
            <w:proofErr w:type="spellEnd"/>
            <w:r w:rsidRPr="002A5BC1">
              <w:rPr>
                <w:rFonts w:ascii="Helvetica" w:hAnsi="Helvetica" w:cs="Helvetica"/>
                <w:color w:val="333333"/>
                <w:sz w:val="24"/>
                <w:szCs w:val="24"/>
                <w:shd w:val="clear" w:color="auto" w:fill="FFFFFF"/>
                <w:rtl/>
              </w:rPr>
              <w:t xml:space="preserve"> בצבע או במסגרת כדי לציין את אופי השימוש המותר בו</w:t>
            </w:r>
            <w:r w:rsidRPr="002A5BC1">
              <w:rPr>
                <w:rFonts w:ascii="Helvetica" w:hAnsi="Helvetica" w:cs="Helvetica"/>
                <w:color w:val="333333"/>
                <w:sz w:val="24"/>
                <w:szCs w:val="24"/>
                <w:shd w:val="clear" w:color="auto" w:fill="FFFFFF"/>
              </w:rPr>
              <w:t>.</w:t>
            </w:r>
          </w:p>
        </w:tc>
      </w:tr>
      <w:tr w:rsidR="00337E04" w:rsidRPr="002A5BC1" w:rsidTr="00AD0083">
        <w:trPr>
          <w:trHeight w:val="369"/>
        </w:trPr>
        <w:tc>
          <w:tcPr>
            <w:tcW w:w="2929" w:type="dxa"/>
          </w:tcPr>
          <w:p w:rsidR="00337E04" w:rsidRPr="002A5BC1" w:rsidRDefault="00337E04" w:rsidP="00AD0083">
            <w:pPr>
              <w:spacing w:line="360" w:lineRule="auto"/>
              <w:rPr>
                <w:b/>
                <w:bCs/>
                <w:sz w:val="24"/>
                <w:szCs w:val="24"/>
              </w:rPr>
            </w:pPr>
            <w:r w:rsidRPr="002A5BC1">
              <w:rPr>
                <w:rFonts w:hint="cs"/>
                <w:b/>
                <w:bCs/>
                <w:sz w:val="24"/>
                <w:szCs w:val="24"/>
                <w:rtl/>
              </w:rPr>
              <w:t>תכנית בינוי</w:t>
            </w:r>
          </w:p>
        </w:tc>
        <w:tc>
          <w:tcPr>
            <w:tcW w:w="6367" w:type="dxa"/>
          </w:tcPr>
          <w:p w:rsidR="00337E04" w:rsidRPr="002A5BC1" w:rsidRDefault="00337E04" w:rsidP="00AD0083">
            <w:pPr>
              <w:spacing w:line="360" w:lineRule="auto"/>
              <w:rPr>
                <w:rFonts w:ascii="Helvetica" w:hAnsi="Helvetica" w:cs="Helvetica"/>
                <w:color w:val="333333"/>
                <w:sz w:val="24"/>
                <w:szCs w:val="24"/>
                <w:shd w:val="clear" w:color="auto" w:fill="FFFFFF"/>
                <w:rtl/>
              </w:rPr>
            </w:pPr>
            <w:r w:rsidRPr="002A5BC1">
              <w:rPr>
                <w:rFonts w:ascii="Helvetica" w:hAnsi="Helvetica" w:cs="Helvetica"/>
                <w:color w:val="333333"/>
                <w:sz w:val="24"/>
                <w:szCs w:val="24"/>
                <w:shd w:val="clear" w:color="auto" w:fill="FFFFFF"/>
                <w:rtl/>
              </w:rPr>
              <w:t xml:space="preserve">תכנית בינוי לצורך מתן היתרי בנייה </w:t>
            </w:r>
            <w:proofErr w:type="spellStart"/>
            <w:r w:rsidRPr="002A5BC1">
              <w:rPr>
                <w:rFonts w:ascii="Helvetica" w:hAnsi="Helvetica" w:cs="Helvetica"/>
                <w:color w:val="333333"/>
                <w:sz w:val="24"/>
                <w:szCs w:val="24"/>
                <w:shd w:val="clear" w:color="auto" w:fill="FFFFFF"/>
                <w:rtl/>
              </w:rPr>
              <w:t>בקנ</w:t>
            </w:r>
            <w:proofErr w:type="spellEnd"/>
            <w:r w:rsidRPr="002A5BC1">
              <w:rPr>
                <w:rFonts w:ascii="Helvetica" w:hAnsi="Helvetica" w:cs="Helvetica"/>
                <w:color w:val="333333"/>
                <w:sz w:val="24"/>
                <w:szCs w:val="24"/>
                <w:shd w:val="clear" w:color="auto" w:fill="FFFFFF"/>
                <w:rtl/>
              </w:rPr>
              <w:t>''מ 1:500 או 1:250 המציגה בינוי בשלושה ממדים לרבות איתור הבניינים, גובהם, צורתם החיצונית, המרווחים ביניהם, שימושם, והכניסה אליהם, מפלסי 0.00 ומפלסי פיתוח, פתרונות חניה ומיקום מבני עזר. תכנית הבינוי תתבסס על מפה טופוגרפית מצבית עדכנית עד חצי שנה אחורה ממועד הגשתה ותוגש לאישור הועדה</w:t>
            </w:r>
            <w:r w:rsidRPr="002A5BC1">
              <w:rPr>
                <w:rFonts w:ascii="Helvetica" w:hAnsi="Helvetica" w:cs="Helvetica"/>
                <w:color w:val="333333"/>
                <w:sz w:val="24"/>
                <w:szCs w:val="24"/>
                <w:shd w:val="clear" w:color="auto" w:fill="FFFFFF"/>
              </w:rPr>
              <w:t>.</w:t>
            </w:r>
          </w:p>
        </w:tc>
      </w:tr>
      <w:tr w:rsidR="009B135D" w:rsidRPr="002A5BC1" w:rsidTr="00AD0083">
        <w:trPr>
          <w:trHeight w:val="369"/>
        </w:trPr>
        <w:tc>
          <w:tcPr>
            <w:tcW w:w="2929" w:type="dxa"/>
          </w:tcPr>
          <w:p w:rsidR="009B135D" w:rsidRPr="002A5BC1" w:rsidRDefault="00CD2AD9" w:rsidP="00AD0083">
            <w:pPr>
              <w:spacing w:line="360" w:lineRule="auto"/>
              <w:rPr>
                <w:b/>
                <w:bCs/>
                <w:sz w:val="24"/>
                <w:szCs w:val="24"/>
                <w:u w:val="single"/>
                <w:rtl/>
              </w:rPr>
            </w:pPr>
            <w:r w:rsidRPr="002A5BC1">
              <w:rPr>
                <w:rFonts w:ascii="Helvetica" w:hAnsi="Helvetica" w:cs="Helvetica"/>
                <w:b/>
                <w:bCs/>
                <w:color w:val="333333"/>
                <w:sz w:val="24"/>
                <w:szCs w:val="24"/>
                <w:shd w:val="clear" w:color="auto" w:fill="FFFFFF"/>
                <w:rtl/>
              </w:rPr>
              <w:t>תכנית חלוקה</w:t>
            </w:r>
          </w:p>
        </w:tc>
        <w:tc>
          <w:tcPr>
            <w:tcW w:w="6367" w:type="dxa"/>
          </w:tcPr>
          <w:p w:rsidR="009B135D" w:rsidRPr="002A5BC1" w:rsidRDefault="00CD2AD9" w:rsidP="00AD0083">
            <w:pPr>
              <w:spacing w:line="360" w:lineRule="auto"/>
              <w:rPr>
                <w:b/>
                <w:bCs/>
                <w:sz w:val="24"/>
                <w:szCs w:val="24"/>
                <w:u w:val="single"/>
                <w:rtl/>
              </w:rPr>
            </w:pPr>
            <w:r w:rsidRPr="002A5BC1">
              <w:rPr>
                <w:rFonts w:ascii="Helvetica" w:hAnsi="Helvetica" w:cs="Helvetica"/>
                <w:color w:val="333333"/>
                <w:sz w:val="24"/>
                <w:szCs w:val="24"/>
                <w:shd w:val="clear" w:color="auto" w:fill="FFFFFF"/>
                <w:rtl/>
              </w:rPr>
              <w:t>תכנית לחלוקת מקרקעין לשתי חלקות או יותר, מבוססת על תכנית מאושרת כחוק</w:t>
            </w:r>
            <w:r w:rsidRPr="002A5BC1">
              <w:rPr>
                <w:rFonts w:ascii="Helvetica" w:hAnsi="Helvetica" w:cs="Helvetica"/>
                <w:color w:val="333333"/>
                <w:sz w:val="24"/>
                <w:szCs w:val="24"/>
                <w:shd w:val="clear" w:color="auto" w:fill="FFFFFF"/>
              </w:rPr>
              <w:t>.</w:t>
            </w:r>
          </w:p>
        </w:tc>
      </w:tr>
      <w:tr w:rsidR="009B135D" w:rsidRPr="002A5BC1" w:rsidTr="00AD0083">
        <w:trPr>
          <w:trHeight w:val="369"/>
        </w:trPr>
        <w:tc>
          <w:tcPr>
            <w:tcW w:w="2929" w:type="dxa"/>
          </w:tcPr>
          <w:p w:rsidR="009B135D" w:rsidRPr="002A5BC1" w:rsidRDefault="00CD2AD9" w:rsidP="00AD0083">
            <w:pPr>
              <w:spacing w:line="360" w:lineRule="auto"/>
              <w:rPr>
                <w:b/>
                <w:bCs/>
                <w:sz w:val="24"/>
                <w:szCs w:val="24"/>
                <w:u w:val="single"/>
                <w:rtl/>
              </w:rPr>
            </w:pPr>
            <w:r w:rsidRPr="002A5BC1">
              <w:rPr>
                <w:rFonts w:ascii="Helvetica" w:hAnsi="Helvetica" w:cs="Helvetica"/>
                <w:b/>
                <w:bCs/>
                <w:color w:val="333333"/>
                <w:sz w:val="24"/>
                <w:szCs w:val="24"/>
                <w:shd w:val="clear" w:color="auto" w:fill="FFFFFF"/>
                <w:rtl/>
              </w:rPr>
              <w:t>היתר בניה</w:t>
            </w:r>
          </w:p>
        </w:tc>
        <w:tc>
          <w:tcPr>
            <w:tcW w:w="6367" w:type="dxa"/>
          </w:tcPr>
          <w:p w:rsidR="009B135D" w:rsidRPr="002A5BC1" w:rsidRDefault="00CD2AD9" w:rsidP="00AD0083">
            <w:pPr>
              <w:spacing w:line="360" w:lineRule="auto"/>
              <w:rPr>
                <w:b/>
                <w:bCs/>
                <w:sz w:val="24"/>
                <w:szCs w:val="24"/>
                <w:u w:val="single"/>
                <w:rtl/>
              </w:rPr>
            </w:pPr>
            <w:r w:rsidRPr="002A5BC1">
              <w:rPr>
                <w:rFonts w:ascii="Helvetica" w:hAnsi="Helvetica" w:cs="Helvetica"/>
                <w:color w:val="333333"/>
                <w:sz w:val="24"/>
                <w:szCs w:val="24"/>
                <w:shd w:val="clear" w:color="auto" w:fill="FFFFFF"/>
                <w:rtl/>
              </w:rPr>
              <w:t>ר</w:t>
            </w:r>
            <w:r w:rsidR="009F0FCF" w:rsidRPr="002A5BC1">
              <w:rPr>
                <w:rFonts w:ascii="Helvetica" w:hAnsi="Helvetica" w:cs="Helvetica" w:hint="cs"/>
                <w:color w:val="333333"/>
                <w:sz w:val="24"/>
                <w:szCs w:val="24"/>
                <w:shd w:val="clear" w:color="auto" w:fill="FFFFFF"/>
                <w:rtl/>
              </w:rPr>
              <w:t>י</w:t>
            </w:r>
            <w:r w:rsidRPr="002A5BC1">
              <w:rPr>
                <w:rFonts w:ascii="Helvetica" w:hAnsi="Helvetica" w:cs="Helvetica"/>
                <w:color w:val="333333"/>
                <w:sz w:val="24"/>
                <w:szCs w:val="24"/>
                <w:shd w:val="clear" w:color="auto" w:fill="FFFFFF"/>
                <w:rtl/>
              </w:rPr>
              <w:t>שיון לפי הפרק הרביעי לחוק תכנון ערים כפרים ובניינים מספר 79 לשנת 1966 תשכ"ו</w:t>
            </w:r>
          </w:p>
        </w:tc>
      </w:tr>
      <w:tr w:rsidR="009B135D" w:rsidRPr="002A5BC1" w:rsidTr="00AD0083">
        <w:trPr>
          <w:trHeight w:val="369"/>
        </w:trPr>
        <w:tc>
          <w:tcPr>
            <w:tcW w:w="2929" w:type="dxa"/>
          </w:tcPr>
          <w:p w:rsidR="009B135D" w:rsidRPr="002A5BC1" w:rsidRDefault="00CD2AD9" w:rsidP="00AD0083">
            <w:pPr>
              <w:spacing w:line="360" w:lineRule="auto"/>
              <w:rPr>
                <w:b/>
                <w:bCs/>
                <w:sz w:val="24"/>
                <w:szCs w:val="24"/>
                <w:u w:val="single"/>
                <w:rtl/>
              </w:rPr>
            </w:pPr>
            <w:r w:rsidRPr="002A5BC1">
              <w:rPr>
                <w:rFonts w:ascii="Helvetica" w:hAnsi="Helvetica" w:cs="Helvetica"/>
                <w:b/>
                <w:bCs/>
                <w:color w:val="333333"/>
                <w:sz w:val="24"/>
                <w:szCs w:val="24"/>
                <w:shd w:val="clear" w:color="auto" w:fill="FFFFFF"/>
                <w:rtl/>
              </w:rPr>
              <w:t>חזית קדמית</w:t>
            </w:r>
          </w:p>
        </w:tc>
        <w:tc>
          <w:tcPr>
            <w:tcW w:w="6367" w:type="dxa"/>
          </w:tcPr>
          <w:p w:rsidR="009B135D" w:rsidRPr="002A5BC1" w:rsidRDefault="00CD2AD9" w:rsidP="00AD0083">
            <w:pPr>
              <w:spacing w:line="360" w:lineRule="auto"/>
              <w:rPr>
                <w:b/>
                <w:bCs/>
                <w:sz w:val="24"/>
                <w:szCs w:val="24"/>
                <w:u w:val="single"/>
                <w:rtl/>
              </w:rPr>
            </w:pPr>
            <w:r w:rsidRPr="002A5BC1">
              <w:rPr>
                <w:rFonts w:ascii="Helvetica" w:hAnsi="Helvetica" w:cs="Helvetica"/>
                <w:color w:val="333333"/>
                <w:sz w:val="24"/>
                <w:szCs w:val="24"/>
                <w:shd w:val="clear" w:color="auto" w:fill="FFFFFF"/>
                <w:rtl/>
              </w:rPr>
              <w:t>חזית המגרש לדרך או לשביל</w:t>
            </w:r>
            <w:r w:rsidRPr="002A5BC1">
              <w:rPr>
                <w:rFonts w:ascii="Helvetica" w:hAnsi="Helvetica" w:cs="Helvetica"/>
                <w:color w:val="333333"/>
                <w:sz w:val="24"/>
                <w:szCs w:val="24"/>
                <w:shd w:val="clear" w:color="auto" w:fill="FFFFFF"/>
              </w:rPr>
              <w:t>.</w:t>
            </w:r>
          </w:p>
        </w:tc>
      </w:tr>
      <w:tr w:rsidR="00AD0083" w:rsidRPr="002A5BC1" w:rsidTr="00AD0083">
        <w:trPr>
          <w:trHeight w:val="369"/>
        </w:trPr>
        <w:tc>
          <w:tcPr>
            <w:tcW w:w="2929" w:type="dxa"/>
          </w:tcPr>
          <w:p w:rsidR="00AD0083" w:rsidRPr="002A5BC1" w:rsidRDefault="00AD0083" w:rsidP="00AD0083">
            <w:pPr>
              <w:spacing w:line="360" w:lineRule="auto"/>
              <w:rPr>
                <w:rFonts w:ascii="Helvetica" w:hAnsi="Helvetica" w:cs="Helvetica"/>
                <w:b/>
                <w:bCs/>
                <w:color w:val="333333"/>
                <w:sz w:val="24"/>
                <w:szCs w:val="24"/>
                <w:shd w:val="clear" w:color="auto" w:fill="FFFFFF"/>
                <w:rtl/>
              </w:rPr>
            </w:pPr>
            <w:r w:rsidRPr="002A5BC1">
              <w:rPr>
                <w:rFonts w:ascii="Helvetica" w:hAnsi="Helvetica" w:cs="Helvetica"/>
                <w:b/>
                <w:bCs/>
                <w:color w:val="333333"/>
                <w:sz w:val="24"/>
                <w:szCs w:val="24"/>
                <w:shd w:val="clear" w:color="auto" w:fill="FFFFFF"/>
                <w:rtl/>
              </w:rPr>
              <w:t>חזית אחורית</w:t>
            </w:r>
          </w:p>
        </w:tc>
        <w:tc>
          <w:tcPr>
            <w:tcW w:w="6367" w:type="dxa"/>
          </w:tcPr>
          <w:p w:rsidR="00AD0083" w:rsidRPr="002A5BC1" w:rsidRDefault="00AD0083" w:rsidP="00AD0083">
            <w:pPr>
              <w:spacing w:line="360" w:lineRule="auto"/>
              <w:rPr>
                <w:rFonts w:ascii="Helvetica" w:hAnsi="Helvetica" w:cs="Helvetica"/>
                <w:color w:val="333333"/>
                <w:sz w:val="24"/>
                <w:szCs w:val="24"/>
                <w:shd w:val="clear" w:color="auto" w:fill="FFFFFF"/>
                <w:rtl/>
              </w:rPr>
            </w:pPr>
            <w:r w:rsidRPr="002A5BC1">
              <w:rPr>
                <w:rFonts w:ascii="Helvetica" w:hAnsi="Helvetica" w:cs="Helvetica"/>
                <w:color w:val="333333"/>
                <w:sz w:val="24"/>
                <w:szCs w:val="24"/>
                <w:shd w:val="clear" w:color="auto" w:fill="FFFFFF"/>
                <w:rtl/>
              </w:rPr>
              <w:t>חזית המגרש הנגדית לחזית הקדמית</w:t>
            </w:r>
            <w:r w:rsidRPr="002A5BC1">
              <w:rPr>
                <w:rFonts w:ascii="Helvetica" w:hAnsi="Helvetica" w:cs="Helvetica"/>
                <w:color w:val="333333"/>
                <w:sz w:val="24"/>
                <w:szCs w:val="24"/>
                <w:shd w:val="clear" w:color="auto" w:fill="FFFFFF"/>
              </w:rPr>
              <w:t>.</w:t>
            </w:r>
          </w:p>
        </w:tc>
      </w:tr>
      <w:tr w:rsidR="00CD2AD9" w:rsidRPr="002A5BC1" w:rsidTr="00AD0083">
        <w:trPr>
          <w:trHeight w:val="369"/>
        </w:trPr>
        <w:tc>
          <w:tcPr>
            <w:tcW w:w="2929" w:type="dxa"/>
          </w:tcPr>
          <w:p w:rsidR="00CD2AD9" w:rsidRPr="002A5BC1" w:rsidRDefault="00CD2AD9" w:rsidP="00AD0083">
            <w:pPr>
              <w:spacing w:line="360" w:lineRule="auto"/>
              <w:rPr>
                <w:rFonts w:ascii="Helvetica" w:hAnsi="Helvetica" w:cs="Helvetica"/>
                <w:b/>
                <w:bCs/>
                <w:color w:val="333333"/>
                <w:sz w:val="24"/>
                <w:szCs w:val="24"/>
                <w:shd w:val="clear" w:color="auto" w:fill="FFFFFF"/>
                <w:rtl/>
              </w:rPr>
            </w:pPr>
            <w:r w:rsidRPr="002A5BC1">
              <w:rPr>
                <w:rFonts w:ascii="Helvetica" w:hAnsi="Helvetica" w:cs="Helvetica"/>
                <w:b/>
                <w:bCs/>
                <w:color w:val="333333"/>
                <w:sz w:val="24"/>
                <w:szCs w:val="24"/>
                <w:shd w:val="clear" w:color="auto" w:fill="FFFFFF"/>
                <w:rtl/>
              </w:rPr>
              <w:t>חזית צדדית</w:t>
            </w:r>
          </w:p>
        </w:tc>
        <w:tc>
          <w:tcPr>
            <w:tcW w:w="6367" w:type="dxa"/>
          </w:tcPr>
          <w:p w:rsidR="00CD2AD9" w:rsidRPr="002A5BC1" w:rsidRDefault="00CD2AD9" w:rsidP="00AD0083">
            <w:pPr>
              <w:spacing w:line="360" w:lineRule="auto"/>
              <w:rPr>
                <w:b/>
                <w:bCs/>
                <w:sz w:val="24"/>
                <w:szCs w:val="24"/>
                <w:u w:val="single"/>
                <w:rtl/>
              </w:rPr>
            </w:pPr>
            <w:r w:rsidRPr="002A5BC1">
              <w:rPr>
                <w:rFonts w:ascii="Helvetica" w:hAnsi="Helvetica" w:cs="Helvetica"/>
                <w:color w:val="333333"/>
                <w:sz w:val="24"/>
                <w:szCs w:val="24"/>
                <w:shd w:val="clear" w:color="auto" w:fill="FFFFFF"/>
                <w:rtl/>
              </w:rPr>
              <w:t>חזית המגרש הניצבת לחזית הקדמית</w:t>
            </w:r>
            <w:r w:rsidRPr="002A5BC1">
              <w:rPr>
                <w:rFonts w:ascii="Helvetica" w:hAnsi="Helvetica" w:cs="Helvetica"/>
                <w:color w:val="333333"/>
                <w:sz w:val="24"/>
                <w:szCs w:val="24"/>
                <w:shd w:val="clear" w:color="auto" w:fill="FFFFFF"/>
              </w:rPr>
              <w:t>.</w:t>
            </w:r>
          </w:p>
        </w:tc>
      </w:tr>
      <w:tr w:rsidR="00CD2AD9" w:rsidRPr="002A5BC1" w:rsidTr="00AD0083">
        <w:trPr>
          <w:trHeight w:val="369"/>
        </w:trPr>
        <w:tc>
          <w:tcPr>
            <w:tcW w:w="2929" w:type="dxa"/>
          </w:tcPr>
          <w:p w:rsidR="00CD2AD9" w:rsidRPr="002A5BC1" w:rsidRDefault="00CD2AD9" w:rsidP="00AD0083">
            <w:pPr>
              <w:spacing w:line="360" w:lineRule="auto"/>
              <w:rPr>
                <w:rFonts w:ascii="Helvetica" w:hAnsi="Helvetica" w:cs="Helvetica"/>
                <w:b/>
                <w:bCs/>
                <w:color w:val="333333"/>
                <w:sz w:val="24"/>
                <w:szCs w:val="24"/>
                <w:shd w:val="clear" w:color="auto" w:fill="FFFFFF"/>
                <w:rtl/>
              </w:rPr>
            </w:pPr>
            <w:r w:rsidRPr="002A5BC1">
              <w:rPr>
                <w:rFonts w:ascii="Helvetica" w:hAnsi="Helvetica" w:cs="Helvetica"/>
                <w:b/>
                <w:bCs/>
                <w:color w:val="333333"/>
                <w:sz w:val="24"/>
                <w:szCs w:val="24"/>
                <w:shd w:val="clear" w:color="auto" w:fill="FFFFFF"/>
                <w:rtl/>
              </w:rPr>
              <w:t>מגרש עולה</w:t>
            </w:r>
          </w:p>
        </w:tc>
        <w:tc>
          <w:tcPr>
            <w:tcW w:w="6367" w:type="dxa"/>
          </w:tcPr>
          <w:p w:rsidR="00CD2AD9" w:rsidRPr="002A5BC1" w:rsidRDefault="00CD2AD9" w:rsidP="00AD0083">
            <w:pPr>
              <w:spacing w:line="360" w:lineRule="auto"/>
              <w:rPr>
                <w:b/>
                <w:bCs/>
                <w:sz w:val="24"/>
                <w:szCs w:val="24"/>
                <w:u w:val="single"/>
                <w:rtl/>
              </w:rPr>
            </w:pPr>
            <w:r w:rsidRPr="002A5BC1">
              <w:rPr>
                <w:rFonts w:ascii="Helvetica" w:hAnsi="Helvetica" w:cs="Helvetica"/>
                <w:color w:val="333333"/>
                <w:sz w:val="24"/>
                <w:szCs w:val="24"/>
                <w:shd w:val="clear" w:color="auto" w:fill="FFFFFF"/>
                <w:rtl/>
              </w:rPr>
              <w:t>בניין במגרש העולה מעל גובה הרחוב הצמוד לו</w:t>
            </w:r>
            <w:r w:rsidRPr="002A5BC1">
              <w:rPr>
                <w:rFonts w:ascii="Helvetica" w:hAnsi="Helvetica" w:cs="Helvetica"/>
                <w:color w:val="333333"/>
                <w:sz w:val="24"/>
                <w:szCs w:val="24"/>
                <w:shd w:val="clear" w:color="auto" w:fill="FFFFFF"/>
              </w:rPr>
              <w:t>.</w:t>
            </w:r>
          </w:p>
        </w:tc>
      </w:tr>
      <w:tr w:rsidR="00AD0083" w:rsidRPr="002A5BC1" w:rsidTr="00AD0083">
        <w:trPr>
          <w:trHeight w:val="369"/>
        </w:trPr>
        <w:tc>
          <w:tcPr>
            <w:tcW w:w="2929" w:type="dxa"/>
          </w:tcPr>
          <w:p w:rsidR="00AD0083" w:rsidRPr="002A5BC1" w:rsidRDefault="00AD0083" w:rsidP="00AD0083">
            <w:pPr>
              <w:spacing w:line="360" w:lineRule="auto"/>
              <w:rPr>
                <w:rFonts w:ascii="Helvetica" w:hAnsi="Helvetica" w:cs="Helvetica"/>
                <w:b/>
                <w:bCs/>
                <w:color w:val="333333"/>
                <w:sz w:val="24"/>
                <w:szCs w:val="24"/>
                <w:shd w:val="clear" w:color="auto" w:fill="FFFFFF"/>
                <w:rtl/>
              </w:rPr>
            </w:pPr>
            <w:r w:rsidRPr="002A5BC1">
              <w:rPr>
                <w:rFonts w:ascii="Helvetica" w:hAnsi="Helvetica" w:cs="Helvetica"/>
                <w:b/>
                <w:bCs/>
                <w:color w:val="333333"/>
                <w:sz w:val="24"/>
                <w:szCs w:val="24"/>
                <w:shd w:val="clear" w:color="auto" w:fill="FFFFFF"/>
                <w:rtl/>
              </w:rPr>
              <w:t>מגרש יורד</w:t>
            </w:r>
          </w:p>
        </w:tc>
        <w:tc>
          <w:tcPr>
            <w:tcW w:w="6367" w:type="dxa"/>
          </w:tcPr>
          <w:p w:rsidR="00AD0083" w:rsidRPr="002A5BC1" w:rsidRDefault="00AD0083" w:rsidP="00AD0083">
            <w:pPr>
              <w:spacing w:line="360" w:lineRule="auto"/>
              <w:rPr>
                <w:rFonts w:ascii="Helvetica" w:hAnsi="Helvetica" w:cs="Helvetica"/>
                <w:color w:val="333333"/>
                <w:sz w:val="24"/>
                <w:szCs w:val="24"/>
                <w:shd w:val="clear" w:color="auto" w:fill="FFFFFF"/>
                <w:rtl/>
              </w:rPr>
            </w:pPr>
            <w:r w:rsidRPr="002A5BC1">
              <w:rPr>
                <w:rFonts w:ascii="Helvetica" w:hAnsi="Helvetica" w:cs="Helvetica"/>
                <w:color w:val="333333"/>
                <w:sz w:val="24"/>
                <w:szCs w:val="24"/>
                <w:shd w:val="clear" w:color="auto" w:fill="FFFFFF"/>
                <w:rtl/>
              </w:rPr>
              <w:t>בניין במגרש היורד בחלקו מתחת גובה הרחוב הצמוד לו</w:t>
            </w:r>
            <w:r w:rsidRPr="002A5BC1">
              <w:rPr>
                <w:rFonts w:ascii="Helvetica" w:hAnsi="Helvetica" w:cs="Helvetica"/>
                <w:color w:val="333333"/>
                <w:sz w:val="24"/>
                <w:szCs w:val="24"/>
                <w:shd w:val="clear" w:color="auto" w:fill="FFFFFF"/>
              </w:rPr>
              <w:t>.</w:t>
            </w:r>
          </w:p>
        </w:tc>
      </w:tr>
      <w:tr w:rsidR="00AD0083" w:rsidRPr="002A5BC1" w:rsidTr="00AD0083">
        <w:trPr>
          <w:trHeight w:val="369"/>
        </w:trPr>
        <w:tc>
          <w:tcPr>
            <w:tcW w:w="2929" w:type="dxa"/>
          </w:tcPr>
          <w:p w:rsidR="00AD0083" w:rsidRPr="002A5BC1" w:rsidRDefault="00AD0083" w:rsidP="00AD0083">
            <w:pPr>
              <w:spacing w:line="360" w:lineRule="auto"/>
              <w:rPr>
                <w:rFonts w:ascii="Helvetica" w:hAnsi="Helvetica" w:cs="Helvetica"/>
                <w:b/>
                <w:bCs/>
                <w:color w:val="333333"/>
                <w:sz w:val="24"/>
                <w:szCs w:val="24"/>
                <w:shd w:val="clear" w:color="auto" w:fill="FFFFFF"/>
                <w:rtl/>
              </w:rPr>
            </w:pPr>
            <w:r w:rsidRPr="002A5BC1">
              <w:rPr>
                <w:rFonts w:ascii="Helvetica" w:hAnsi="Helvetica" w:cs="Helvetica"/>
                <w:b/>
                <w:bCs/>
                <w:color w:val="333333"/>
                <w:sz w:val="24"/>
                <w:szCs w:val="24"/>
                <w:shd w:val="clear" w:color="auto" w:fill="FFFFFF"/>
                <w:rtl/>
              </w:rPr>
              <w:t>כניסה קובעת לבניין (מפלס ה-0.00+)</w:t>
            </w:r>
          </w:p>
        </w:tc>
        <w:tc>
          <w:tcPr>
            <w:tcW w:w="6367" w:type="dxa"/>
          </w:tcPr>
          <w:p w:rsidR="00AD0083" w:rsidRPr="002A5BC1" w:rsidRDefault="00AD0083" w:rsidP="00AD0083">
            <w:pPr>
              <w:spacing w:line="360" w:lineRule="auto"/>
              <w:rPr>
                <w:rFonts w:ascii="Helvetica" w:hAnsi="Helvetica" w:cs="Helvetica"/>
                <w:color w:val="333333"/>
                <w:sz w:val="24"/>
                <w:szCs w:val="24"/>
                <w:shd w:val="clear" w:color="auto" w:fill="FFFFFF"/>
                <w:rtl/>
              </w:rPr>
            </w:pPr>
            <w:r w:rsidRPr="002A5BC1">
              <w:rPr>
                <w:rFonts w:ascii="Helvetica" w:hAnsi="Helvetica" w:cs="Helvetica"/>
                <w:color w:val="333333"/>
                <w:sz w:val="24"/>
                <w:szCs w:val="24"/>
                <w:shd w:val="clear" w:color="auto" w:fill="FFFFFF"/>
                <w:rtl/>
              </w:rPr>
              <w:t>גובה אבסולוטי ביחס לפני הים, כפי שיוגדר בתכנית בינוי שתאושר על-ידי הועדה. הכניסה הראשית לבניין או לגזרת הבניין שבה היא נמצאת, כפי שמוגדר בתוכנית הבינוי, אשר פני מפלס רצפתה אינם גבוהים מ-1.20 מטרים מעל פני הקרקע המתוכננים או מפני הרחוב או המדרכה אשר ממנה הגישה לבניין, הגישה אליה היא באמצעות שביל, מדרגות או גשר גישה, ישירות ממפלס הרחוב. אלא אם כן יצוין אחרת</w:t>
            </w:r>
            <w:r w:rsidRPr="002A5BC1">
              <w:rPr>
                <w:rFonts w:ascii="Helvetica" w:hAnsi="Helvetica" w:cs="Helvetica"/>
                <w:color w:val="333333"/>
                <w:sz w:val="24"/>
                <w:szCs w:val="24"/>
                <w:shd w:val="clear" w:color="auto" w:fill="FFFFFF"/>
              </w:rPr>
              <w:t>.</w:t>
            </w:r>
          </w:p>
        </w:tc>
      </w:tr>
      <w:tr w:rsidR="00337E04" w:rsidRPr="002A5BC1" w:rsidTr="00AD0083">
        <w:trPr>
          <w:trHeight w:val="369"/>
        </w:trPr>
        <w:tc>
          <w:tcPr>
            <w:tcW w:w="2929" w:type="dxa"/>
          </w:tcPr>
          <w:p w:rsidR="00337E04" w:rsidRPr="002A5BC1" w:rsidRDefault="00337E04" w:rsidP="00AD0083">
            <w:pPr>
              <w:spacing w:line="360" w:lineRule="auto"/>
              <w:rPr>
                <w:rFonts w:ascii="Helvetica" w:hAnsi="Helvetica" w:cs="Helvetica"/>
                <w:b/>
                <w:bCs/>
                <w:color w:val="333333"/>
                <w:sz w:val="24"/>
                <w:szCs w:val="24"/>
                <w:shd w:val="clear" w:color="auto" w:fill="FFFFFF"/>
                <w:rtl/>
              </w:rPr>
            </w:pPr>
            <w:r w:rsidRPr="002A5BC1">
              <w:rPr>
                <w:rFonts w:ascii="Helvetica" w:hAnsi="Helvetica" w:cs="Helvetica" w:hint="cs"/>
                <w:b/>
                <w:bCs/>
                <w:color w:val="333333"/>
                <w:sz w:val="24"/>
                <w:szCs w:val="24"/>
                <w:shd w:val="clear" w:color="auto" w:fill="FFFFFF"/>
                <w:rtl/>
              </w:rPr>
              <w:t>קו בניין</w:t>
            </w:r>
          </w:p>
        </w:tc>
        <w:tc>
          <w:tcPr>
            <w:tcW w:w="6367" w:type="dxa"/>
          </w:tcPr>
          <w:p w:rsidR="00337E04" w:rsidRPr="002A5BC1" w:rsidRDefault="00337E04" w:rsidP="00AD0083">
            <w:pPr>
              <w:spacing w:line="360" w:lineRule="auto"/>
              <w:rPr>
                <w:rFonts w:ascii="Helvetica" w:hAnsi="Helvetica" w:cs="Helvetica"/>
                <w:color w:val="333333"/>
                <w:sz w:val="24"/>
                <w:szCs w:val="24"/>
                <w:shd w:val="clear" w:color="auto" w:fill="FFFFFF"/>
                <w:rtl/>
              </w:rPr>
            </w:pPr>
            <w:r w:rsidRPr="002A5BC1">
              <w:rPr>
                <w:rFonts w:ascii="Helvetica" w:hAnsi="Helvetica" w:cs="Helvetica"/>
                <w:color w:val="333333"/>
                <w:sz w:val="24"/>
                <w:szCs w:val="24"/>
                <w:shd w:val="clear" w:color="auto" w:fill="FFFFFF"/>
                <w:rtl/>
              </w:rPr>
              <w:t xml:space="preserve">קו לאורך חזית המגרש, חזית נגדית או קו לאורך צדי המגרש, אשר מעבר להם לא יבלוט בניין או חלק ממנו למעט אלמנטים ארכיטקטוניים שתותר בליטתם בשיעור של עד 0.75 מ' כגון: מסתורי כביסה, מרפסות </w:t>
            </w:r>
            <w:proofErr w:type="spellStart"/>
            <w:r w:rsidRPr="002A5BC1">
              <w:rPr>
                <w:rFonts w:ascii="Helvetica" w:hAnsi="Helvetica" w:cs="Helvetica"/>
                <w:color w:val="333333"/>
                <w:sz w:val="24"/>
                <w:szCs w:val="24"/>
                <w:shd w:val="clear" w:color="auto" w:fill="FFFFFF"/>
                <w:rtl/>
              </w:rPr>
              <w:t>זיזיות</w:t>
            </w:r>
            <w:proofErr w:type="spellEnd"/>
            <w:r w:rsidRPr="002A5BC1">
              <w:rPr>
                <w:rFonts w:ascii="Helvetica" w:hAnsi="Helvetica" w:cs="Helvetica"/>
                <w:color w:val="333333"/>
                <w:sz w:val="24"/>
                <w:szCs w:val="24"/>
                <w:shd w:val="clear" w:color="auto" w:fill="FFFFFF"/>
                <w:rtl/>
              </w:rPr>
              <w:t xml:space="preserve">, גגות רעפים חצרות אנגליות, גשרי גישה ומדרגות חיצוניות בהתאם להגדרות תכנית זו, אלא אם כן יצוין במפורש אחרת בתכנית זו. במקרה של מגרש פינתי יחשבו </w:t>
            </w:r>
            <w:r w:rsidRPr="002A5BC1">
              <w:rPr>
                <w:rFonts w:ascii="Helvetica" w:hAnsi="Helvetica" w:cs="Helvetica"/>
                <w:color w:val="333333"/>
                <w:sz w:val="24"/>
                <w:szCs w:val="24"/>
                <w:shd w:val="clear" w:color="auto" w:fill="FFFFFF"/>
                <w:rtl/>
              </w:rPr>
              <w:lastRenderedPageBreak/>
              <w:t>החזיתות המשיקות לדרך כחזיתות קדמיות והחזיתות האחרות יחשבו צדדיות לעניין קווי בניין</w:t>
            </w:r>
            <w:r w:rsidRPr="002A5BC1">
              <w:rPr>
                <w:rFonts w:ascii="Helvetica" w:hAnsi="Helvetica" w:cs="Helvetica"/>
                <w:color w:val="333333"/>
                <w:sz w:val="24"/>
                <w:szCs w:val="24"/>
                <w:shd w:val="clear" w:color="auto" w:fill="FFFFFF"/>
              </w:rPr>
              <w:t>.</w:t>
            </w:r>
          </w:p>
        </w:tc>
      </w:tr>
      <w:tr w:rsidR="00CD2AD9" w:rsidRPr="002A5BC1" w:rsidTr="00AD0083">
        <w:trPr>
          <w:trHeight w:val="369"/>
        </w:trPr>
        <w:tc>
          <w:tcPr>
            <w:tcW w:w="2929" w:type="dxa"/>
          </w:tcPr>
          <w:p w:rsidR="00CD2AD9" w:rsidRPr="002A5BC1" w:rsidRDefault="00CD2AD9" w:rsidP="00AD0083">
            <w:pPr>
              <w:spacing w:line="360" w:lineRule="auto"/>
              <w:rPr>
                <w:rFonts w:ascii="Helvetica" w:hAnsi="Helvetica" w:cs="Helvetica"/>
                <w:b/>
                <w:bCs/>
                <w:color w:val="333333"/>
                <w:sz w:val="24"/>
                <w:szCs w:val="24"/>
                <w:shd w:val="clear" w:color="auto" w:fill="FFFFFF"/>
                <w:rtl/>
              </w:rPr>
            </w:pPr>
            <w:r w:rsidRPr="002A5BC1">
              <w:rPr>
                <w:rFonts w:ascii="Helvetica" w:hAnsi="Helvetica" w:cs="Helvetica"/>
                <w:b/>
                <w:bCs/>
                <w:color w:val="333333"/>
                <w:sz w:val="24"/>
                <w:szCs w:val="24"/>
                <w:shd w:val="clear" w:color="auto" w:fill="FFFFFF"/>
                <w:rtl/>
              </w:rPr>
              <w:lastRenderedPageBreak/>
              <w:t>קומה</w:t>
            </w:r>
          </w:p>
        </w:tc>
        <w:tc>
          <w:tcPr>
            <w:tcW w:w="6367" w:type="dxa"/>
          </w:tcPr>
          <w:p w:rsidR="00CD2AD9" w:rsidRPr="002A5BC1" w:rsidRDefault="00CD2AD9" w:rsidP="00AD0083">
            <w:pPr>
              <w:spacing w:line="360" w:lineRule="auto"/>
              <w:rPr>
                <w:b/>
                <w:bCs/>
                <w:sz w:val="24"/>
                <w:szCs w:val="24"/>
                <w:u w:val="single"/>
                <w:rtl/>
              </w:rPr>
            </w:pPr>
            <w:r w:rsidRPr="002A5BC1">
              <w:rPr>
                <w:rFonts w:ascii="Helvetica" w:hAnsi="Helvetica" w:cs="Helvetica"/>
                <w:color w:val="333333"/>
                <w:sz w:val="24"/>
                <w:szCs w:val="24"/>
                <w:shd w:val="clear" w:color="auto" w:fill="FFFFFF"/>
                <w:rtl/>
              </w:rPr>
              <w:t>חלק מבניין הנמדד אנכית בין שתי רצפות סמוכות הנמצאות זו מעל זו ונמדד ממפלס פני הרצפה התחתונה למפלס פני הרצפה שמעליה</w:t>
            </w:r>
          </w:p>
        </w:tc>
      </w:tr>
      <w:tr w:rsidR="00CD2AD9" w:rsidRPr="002A5BC1" w:rsidTr="00AD0083">
        <w:trPr>
          <w:trHeight w:val="369"/>
        </w:trPr>
        <w:tc>
          <w:tcPr>
            <w:tcW w:w="2929" w:type="dxa"/>
          </w:tcPr>
          <w:p w:rsidR="00CD2AD9" w:rsidRPr="002A5BC1" w:rsidRDefault="00CD2AD9" w:rsidP="00AD0083">
            <w:pPr>
              <w:spacing w:line="360" w:lineRule="auto"/>
              <w:rPr>
                <w:rFonts w:ascii="Helvetica" w:hAnsi="Helvetica" w:cs="Helvetica"/>
                <w:b/>
                <w:bCs/>
                <w:color w:val="333333"/>
                <w:sz w:val="24"/>
                <w:szCs w:val="24"/>
                <w:shd w:val="clear" w:color="auto" w:fill="FFFFFF"/>
                <w:rtl/>
              </w:rPr>
            </w:pPr>
            <w:r w:rsidRPr="002A5BC1">
              <w:rPr>
                <w:rFonts w:ascii="Helvetica" w:hAnsi="Helvetica" w:cs="Helvetica"/>
                <w:b/>
                <w:bCs/>
                <w:color w:val="333333"/>
                <w:sz w:val="24"/>
                <w:szCs w:val="24"/>
                <w:shd w:val="clear" w:color="auto" w:fill="FFFFFF"/>
                <w:rtl/>
              </w:rPr>
              <w:t>מרתף</w:t>
            </w:r>
          </w:p>
        </w:tc>
        <w:tc>
          <w:tcPr>
            <w:tcW w:w="6367" w:type="dxa"/>
          </w:tcPr>
          <w:p w:rsidR="00CD2AD9" w:rsidRPr="002A5BC1" w:rsidRDefault="00CD2AD9" w:rsidP="00AD0083">
            <w:pPr>
              <w:spacing w:line="360" w:lineRule="auto"/>
              <w:rPr>
                <w:b/>
                <w:bCs/>
                <w:sz w:val="24"/>
                <w:szCs w:val="24"/>
                <w:u w:val="single"/>
                <w:rtl/>
              </w:rPr>
            </w:pPr>
            <w:r w:rsidRPr="002A5BC1">
              <w:rPr>
                <w:rFonts w:ascii="Helvetica" w:hAnsi="Helvetica" w:cs="Helvetica"/>
                <w:color w:val="333333"/>
                <w:sz w:val="24"/>
                <w:szCs w:val="24"/>
                <w:shd w:val="clear" w:color="auto" w:fill="FFFFFF"/>
                <w:rtl/>
              </w:rPr>
              <w:t xml:space="preserve">קומה בבסיס הבניין בגובה שאינו עולה על 2.50 מ'. נמצא כולו או רובו מתחת למפלס פני הקרקע הסופיים המקיפים אותו ותקרתו לא תבלוט בכל נקודה שהיא מעל 1.20 מ' מפני הקרקע הסופיים ולא יחרוג מקווי הבנייה של הקומה שמעליו אלא אם </w:t>
            </w:r>
            <w:r w:rsidRPr="002A5BC1">
              <w:rPr>
                <w:rFonts w:ascii="Helvetica" w:hAnsi="Helvetica" w:cs="Helvetica" w:hint="cs"/>
                <w:color w:val="333333"/>
                <w:sz w:val="24"/>
                <w:szCs w:val="24"/>
                <w:shd w:val="clear" w:color="auto" w:fill="FFFFFF"/>
                <w:rtl/>
              </w:rPr>
              <w:t>יצוין</w:t>
            </w:r>
            <w:r w:rsidRPr="002A5BC1">
              <w:rPr>
                <w:rFonts w:ascii="Helvetica" w:hAnsi="Helvetica" w:cs="Helvetica"/>
                <w:color w:val="333333"/>
                <w:sz w:val="24"/>
                <w:szCs w:val="24"/>
                <w:shd w:val="clear" w:color="auto" w:fill="FFFFFF"/>
                <w:rtl/>
              </w:rPr>
              <w:t xml:space="preserve"> אחרת במפורש במערכת הנחיות זו. אינו נכלל במס' הקומות ובשטח הבניה המרבי, באזורים בהם מערכת הנחיות זו תאפשר </w:t>
            </w:r>
            <w:proofErr w:type="spellStart"/>
            <w:r w:rsidRPr="002A5BC1">
              <w:rPr>
                <w:rFonts w:ascii="Helvetica" w:hAnsi="Helvetica" w:cs="Helvetica"/>
                <w:color w:val="333333"/>
                <w:sz w:val="24"/>
                <w:szCs w:val="24"/>
                <w:shd w:val="clear" w:color="auto" w:fill="FFFFFF"/>
                <w:rtl/>
              </w:rPr>
              <w:t>השמשת</w:t>
            </w:r>
            <w:proofErr w:type="spellEnd"/>
            <w:r w:rsidRPr="002A5BC1">
              <w:rPr>
                <w:rFonts w:ascii="Helvetica" w:hAnsi="Helvetica" w:cs="Helvetica"/>
                <w:color w:val="333333"/>
                <w:sz w:val="24"/>
                <w:szCs w:val="24"/>
                <w:shd w:val="clear" w:color="auto" w:fill="FFFFFF"/>
                <w:rtl/>
              </w:rPr>
              <w:t xml:space="preserve"> המרתף לחניה, וכאשר הטופוגרפיה מצדיקה זאת - תותר הגבהת קומת המרתף וחשיפת קירותיו החיצוניים בשיעור של עד </w:t>
            </w:r>
            <w:r w:rsidRPr="002A5BC1">
              <w:rPr>
                <w:rFonts w:ascii="Helvetica" w:hAnsi="Helvetica" w:cs="Helvetica" w:hint="cs"/>
                <w:color w:val="333333"/>
                <w:sz w:val="24"/>
                <w:szCs w:val="24"/>
                <w:highlight w:val="lightGray"/>
                <w:shd w:val="clear" w:color="auto" w:fill="FFFFFF"/>
                <w:rtl/>
              </w:rPr>
              <w:t>00</w:t>
            </w:r>
            <w:r w:rsidRPr="002A5BC1">
              <w:rPr>
                <w:rFonts w:ascii="Helvetica" w:hAnsi="Helvetica" w:cs="Helvetica"/>
                <w:color w:val="333333"/>
                <w:sz w:val="24"/>
                <w:szCs w:val="24"/>
                <w:shd w:val="clear" w:color="auto" w:fill="FFFFFF"/>
                <w:rtl/>
              </w:rPr>
              <w:t>% מהיקף קירות המרתף</w:t>
            </w:r>
            <w:r w:rsidRPr="002A5BC1">
              <w:rPr>
                <w:rFonts w:ascii="Helvetica" w:hAnsi="Helvetica" w:cs="Helvetica" w:hint="cs"/>
                <w:color w:val="333333"/>
                <w:sz w:val="24"/>
                <w:szCs w:val="24"/>
                <w:shd w:val="clear" w:color="auto" w:fill="FFFFFF"/>
                <w:rtl/>
              </w:rPr>
              <w:t>.</w:t>
            </w:r>
          </w:p>
        </w:tc>
      </w:tr>
      <w:tr w:rsidR="00AD0083" w:rsidRPr="002A5BC1" w:rsidTr="00AD0083">
        <w:trPr>
          <w:trHeight w:val="369"/>
        </w:trPr>
        <w:tc>
          <w:tcPr>
            <w:tcW w:w="2929" w:type="dxa"/>
          </w:tcPr>
          <w:p w:rsidR="00AD0083" w:rsidRPr="002A5BC1" w:rsidRDefault="00AD0083" w:rsidP="00AD0083">
            <w:pPr>
              <w:spacing w:line="360" w:lineRule="auto"/>
              <w:rPr>
                <w:rFonts w:ascii="Helvetica" w:hAnsi="Helvetica" w:cs="Helvetica"/>
                <w:b/>
                <w:bCs/>
                <w:color w:val="333333"/>
                <w:sz w:val="24"/>
                <w:szCs w:val="24"/>
                <w:shd w:val="clear" w:color="auto" w:fill="FFFFFF"/>
                <w:rtl/>
              </w:rPr>
            </w:pPr>
            <w:r w:rsidRPr="002A5BC1">
              <w:rPr>
                <w:rFonts w:ascii="Helvetica" w:hAnsi="Helvetica" w:cs="Helvetica"/>
                <w:b/>
                <w:bCs/>
                <w:color w:val="333333"/>
                <w:sz w:val="24"/>
                <w:szCs w:val="24"/>
                <w:shd w:val="clear" w:color="auto" w:fill="FFFFFF"/>
                <w:rtl/>
              </w:rPr>
              <w:t>קומת עמודים מפולשת</w:t>
            </w:r>
          </w:p>
        </w:tc>
        <w:tc>
          <w:tcPr>
            <w:tcW w:w="6367" w:type="dxa"/>
          </w:tcPr>
          <w:p w:rsidR="00AD0083" w:rsidRPr="002A5BC1" w:rsidRDefault="00AD0083" w:rsidP="00AD0083">
            <w:pPr>
              <w:spacing w:line="360" w:lineRule="auto"/>
              <w:rPr>
                <w:rFonts w:ascii="Helvetica" w:hAnsi="Helvetica" w:cs="Helvetica"/>
                <w:color w:val="333333"/>
                <w:sz w:val="24"/>
                <w:szCs w:val="24"/>
                <w:shd w:val="clear" w:color="auto" w:fill="FFFFFF"/>
                <w:rtl/>
              </w:rPr>
            </w:pPr>
            <w:r w:rsidRPr="002A5BC1">
              <w:rPr>
                <w:rFonts w:ascii="Helvetica" w:hAnsi="Helvetica" w:cs="Helvetica"/>
                <w:color w:val="333333"/>
                <w:sz w:val="24"/>
                <w:szCs w:val="24"/>
                <w:shd w:val="clear" w:color="auto" w:fill="FFFFFF"/>
                <w:rtl/>
              </w:rPr>
              <w:t>קומה בבסיס הבניין או קומה שמהווה חלק מבסיס בניין שהיא חלולה וכן פתוחה לחלוטין מצד אחד או ממספר צדדים, נתמכת על ידי עמודים או על ידי קירות, תחשב במניין הקומות ובשטח הבנייה המותר אלא אם צוין אחרת בהוראות התכנית</w:t>
            </w:r>
            <w:r w:rsidRPr="002A5BC1">
              <w:rPr>
                <w:rFonts w:ascii="Helvetica" w:hAnsi="Helvetica" w:cs="Helvetica"/>
                <w:color w:val="333333"/>
                <w:sz w:val="24"/>
                <w:szCs w:val="24"/>
                <w:shd w:val="clear" w:color="auto" w:fill="FFFFFF"/>
              </w:rPr>
              <w:t>.</w:t>
            </w:r>
          </w:p>
        </w:tc>
      </w:tr>
      <w:tr w:rsidR="00AD0083" w:rsidRPr="002A5BC1" w:rsidTr="00AD0083">
        <w:trPr>
          <w:trHeight w:val="369"/>
        </w:trPr>
        <w:tc>
          <w:tcPr>
            <w:tcW w:w="2929" w:type="dxa"/>
          </w:tcPr>
          <w:p w:rsidR="00AD0083" w:rsidRPr="002A5BC1" w:rsidRDefault="00AD0083" w:rsidP="00AD0083">
            <w:pPr>
              <w:spacing w:line="360" w:lineRule="auto"/>
              <w:rPr>
                <w:rFonts w:ascii="Helvetica" w:hAnsi="Helvetica" w:cs="Helvetica"/>
                <w:b/>
                <w:bCs/>
                <w:color w:val="333333"/>
                <w:sz w:val="24"/>
                <w:szCs w:val="24"/>
                <w:shd w:val="clear" w:color="auto" w:fill="FFFFFF"/>
                <w:rtl/>
              </w:rPr>
            </w:pPr>
            <w:r w:rsidRPr="002A5BC1">
              <w:rPr>
                <w:rFonts w:ascii="Helvetica" w:hAnsi="Helvetica" w:cs="Helvetica" w:hint="cs"/>
                <w:b/>
                <w:bCs/>
                <w:color w:val="333333"/>
                <w:sz w:val="24"/>
                <w:szCs w:val="24"/>
                <w:shd w:val="clear" w:color="auto" w:fill="FFFFFF"/>
                <w:rtl/>
              </w:rPr>
              <w:t>מסד</w:t>
            </w:r>
          </w:p>
        </w:tc>
        <w:tc>
          <w:tcPr>
            <w:tcW w:w="6367" w:type="dxa"/>
          </w:tcPr>
          <w:p w:rsidR="00AD0083" w:rsidRPr="002A5BC1" w:rsidRDefault="00AD0083" w:rsidP="00AD0083">
            <w:pPr>
              <w:spacing w:line="360" w:lineRule="auto"/>
              <w:rPr>
                <w:rFonts w:ascii="Helvetica" w:hAnsi="Helvetica" w:cs="Helvetica"/>
                <w:color w:val="333333"/>
                <w:sz w:val="24"/>
                <w:szCs w:val="24"/>
                <w:shd w:val="clear" w:color="auto" w:fill="FFFFFF"/>
                <w:rtl/>
              </w:rPr>
            </w:pPr>
            <w:r w:rsidRPr="002A5BC1">
              <w:rPr>
                <w:rFonts w:ascii="Helvetica" w:hAnsi="Helvetica" w:cs="Helvetica"/>
                <w:color w:val="333333"/>
                <w:sz w:val="24"/>
                <w:szCs w:val="24"/>
                <w:shd w:val="clear" w:color="auto" w:fill="FFFFFF"/>
                <w:rtl/>
              </w:rPr>
              <w:t>בסיס בניין או חלק מבסיס בניין שהוא סגור ואטום. אינו כולל שום חלק שיש אליו כניסה וקירותיו החיצוניים הם ללא פתח, דלת, חלון וכדומה, גובהו עד 1.5 מטר. נמדד מפני הקרקע הסופית הסמוכה ועד פני רצפת הבטון התחתונה של הבניין</w:t>
            </w:r>
            <w:r w:rsidRPr="002A5BC1">
              <w:rPr>
                <w:rFonts w:ascii="Helvetica" w:hAnsi="Helvetica" w:cs="Helvetica"/>
                <w:color w:val="333333"/>
                <w:sz w:val="24"/>
                <w:szCs w:val="24"/>
                <w:shd w:val="clear" w:color="auto" w:fill="FFFFFF"/>
              </w:rPr>
              <w:t>.</w:t>
            </w:r>
          </w:p>
        </w:tc>
      </w:tr>
      <w:tr w:rsidR="00CD2AD9" w:rsidRPr="002A5BC1" w:rsidTr="00AD0083">
        <w:trPr>
          <w:trHeight w:val="369"/>
        </w:trPr>
        <w:tc>
          <w:tcPr>
            <w:tcW w:w="2929" w:type="dxa"/>
          </w:tcPr>
          <w:p w:rsidR="00CD2AD9" w:rsidRPr="002A5BC1" w:rsidRDefault="00CD2AD9" w:rsidP="00AD0083">
            <w:pPr>
              <w:spacing w:line="360" w:lineRule="auto"/>
              <w:rPr>
                <w:rFonts w:ascii="Helvetica" w:hAnsi="Helvetica" w:cs="Helvetica"/>
                <w:b/>
                <w:bCs/>
                <w:color w:val="333333"/>
                <w:sz w:val="24"/>
                <w:szCs w:val="24"/>
                <w:shd w:val="clear" w:color="auto" w:fill="FFFFFF"/>
                <w:rtl/>
              </w:rPr>
            </w:pPr>
            <w:proofErr w:type="spellStart"/>
            <w:r w:rsidRPr="002A5BC1">
              <w:rPr>
                <w:rFonts w:ascii="Helvetica" w:hAnsi="Helvetica" w:cs="Helvetica" w:hint="cs"/>
                <w:b/>
                <w:bCs/>
                <w:color w:val="333333"/>
                <w:sz w:val="24"/>
                <w:szCs w:val="24"/>
                <w:shd w:val="clear" w:color="auto" w:fill="FFFFFF"/>
                <w:rtl/>
              </w:rPr>
              <w:t>תכסית</w:t>
            </w:r>
            <w:proofErr w:type="spellEnd"/>
          </w:p>
        </w:tc>
        <w:tc>
          <w:tcPr>
            <w:tcW w:w="6367" w:type="dxa"/>
          </w:tcPr>
          <w:p w:rsidR="00CD2AD9" w:rsidRPr="002A5BC1" w:rsidRDefault="00CD2AD9" w:rsidP="00AD0083">
            <w:pPr>
              <w:spacing w:line="360" w:lineRule="auto"/>
              <w:rPr>
                <w:b/>
                <w:bCs/>
                <w:sz w:val="24"/>
                <w:szCs w:val="24"/>
                <w:u w:val="single"/>
                <w:rtl/>
              </w:rPr>
            </w:pPr>
            <w:r w:rsidRPr="002A5BC1">
              <w:rPr>
                <w:rFonts w:ascii="Helvetica" w:hAnsi="Helvetica" w:cs="Helvetica"/>
                <w:color w:val="333333"/>
                <w:sz w:val="24"/>
                <w:szCs w:val="24"/>
                <w:shd w:val="clear" w:color="auto" w:fill="FFFFFF"/>
                <w:rtl/>
              </w:rPr>
              <w:t>שטח תפוסת הקומה הגדולה ביותר ביחס לשטח המגרש כולו או במקרה של בתים מדורגים בקרקע משופעת שטח היטל הבניין על המגרש בייחס לשטח המגרש כולו</w:t>
            </w:r>
          </w:p>
        </w:tc>
      </w:tr>
      <w:tr w:rsidR="00CD2AD9" w:rsidRPr="002A5BC1" w:rsidTr="00AD0083">
        <w:trPr>
          <w:trHeight w:val="369"/>
        </w:trPr>
        <w:tc>
          <w:tcPr>
            <w:tcW w:w="2929" w:type="dxa"/>
          </w:tcPr>
          <w:p w:rsidR="00CD2AD9" w:rsidRPr="002A5BC1" w:rsidRDefault="00CD2AD9" w:rsidP="00AD0083">
            <w:pPr>
              <w:spacing w:line="360" w:lineRule="auto"/>
              <w:rPr>
                <w:rFonts w:ascii="Helvetica" w:hAnsi="Helvetica" w:cs="Helvetica"/>
                <w:b/>
                <w:bCs/>
                <w:color w:val="333333"/>
                <w:sz w:val="24"/>
                <w:szCs w:val="24"/>
                <w:shd w:val="clear" w:color="auto" w:fill="FFFFFF"/>
                <w:rtl/>
              </w:rPr>
            </w:pPr>
            <w:r w:rsidRPr="002A5BC1">
              <w:rPr>
                <w:rFonts w:ascii="Helvetica" w:hAnsi="Helvetica" w:cs="Helvetica"/>
                <w:b/>
                <w:bCs/>
                <w:color w:val="333333"/>
                <w:sz w:val="24"/>
                <w:szCs w:val="24"/>
                <w:shd w:val="clear" w:color="auto" w:fill="FFFFFF"/>
                <w:rtl/>
              </w:rPr>
              <w:t>מעקה גג</w:t>
            </w:r>
          </w:p>
        </w:tc>
        <w:tc>
          <w:tcPr>
            <w:tcW w:w="6367" w:type="dxa"/>
          </w:tcPr>
          <w:p w:rsidR="00CD2AD9" w:rsidRPr="002A5BC1" w:rsidRDefault="00AD0083" w:rsidP="00AD0083">
            <w:pPr>
              <w:spacing w:line="360" w:lineRule="auto"/>
              <w:rPr>
                <w:rFonts w:ascii="Helvetica" w:hAnsi="Helvetica" w:cs="Helvetica"/>
                <w:color w:val="333333"/>
                <w:sz w:val="24"/>
                <w:szCs w:val="24"/>
                <w:shd w:val="clear" w:color="auto" w:fill="FFFFFF"/>
                <w:rtl/>
              </w:rPr>
            </w:pPr>
            <w:r w:rsidRPr="002A5BC1">
              <w:rPr>
                <w:rFonts w:ascii="Helvetica" w:hAnsi="Helvetica" w:cs="Helvetica"/>
                <w:color w:val="333333"/>
                <w:sz w:val="24"/>
                <w:szCs w:val="24"/>
                <w:shd w:val="clear" w:color="auto" w:fill="FFFFFF"/>
                <w:rtl/>
              </w:rPr>
              <w:t>מעקה סביב גג שטוח אשר גובהו הכולל מפני הריצוף אינו פחות מ-1.05 מ' ואינו עולה על 1.40 מ</w:t>
            </w:r>
            <w:r w:rsidRPr="002A5BC1">
              <w:rPr>
                <w:rFonts w:ascii="Helvetica" w:hAnsi="Helvetica" w:cs="Helvetica"/>
                <w:color w:val="333333"/>
                <w:sz w:val="24"/>
                <w:szCs w:val="24"/>
                <w:shd w:val="clear" w:color="auto" w:fill="FFFFFF"/>
              </w:rPr>
              <w:t>'</w:t>
            </w:r>
          </w:p>
        </w:tc>
      </w:tr>
      <w:tr w:rsidR="00CD2AD9" w:rsidRPr="002A5BC1" w:rsidTr="00AD0083">
        <w:trPr>
          <w:trHeight w:val="369"/>
        </w:trPr>
        <w:tc>
          <w:tcPr>
            <w:tcW w:w="2929" w:type="dxa"/>
          </w:tcPr>
          <w:p w:rsidR="00CD2AD9" w:rsidRPr="002A5BC1" w:rsidRDefault="00AD0083" w:rsidP="00AD0083">
            <w:pPr>
              <w:spacing w:line="360" w:lineRule="auto"/>
              <w:rPr>
                <w:rFonts w:ascii="Helvetica" w:hAnsi="Helvetica" w:cs="Helvetica"/>
                <w:b/>
                <w:bCs/>
                <w:color w:val="333333"/>
                <w:sz w:val="24"/>
                <w:szCs w:val="24"/>
                <w:shd w:val="clear" w:color="auto" w:fill="FFFFFF"/>
                <w:rtl/>
              </w:rPr>
            </w:pPr>
            <w:r w:rsidRPr="002A5BC1">
              <w:rPr>
                <w:rFonts w:ascii="Helvetica" w:hAnsi="Helvetica" w:cs="Helvetica"/>
                <w:b/>
                <w:bCs/>
                <w:color w:val="333333"/>
                <w:sz w:val="24"/>
                <w:szCs w:val="24"/>
                <w:shd w:val="clear" w:color="auto" w:fill="FFFFFF"/>
                <w:rtl/>
              </w:rPr>
              <w:t>שטח בניה מרבי</w:t>
            </w:r>
          </w:p>
        </w:tc>
        <w:tc>
          <w:tcPr>
            <w:tcW w:w="6367" w:type="dxa"/>
          </w:tcPr>
          <w:p w:rsidR="00CD2AD9" w:rsidRPr="002A5BC1" w:rsidRDefault="00AD0083" w:rsidP="00AD0083">
            <w:pPr>
              <w:spacing w:line="360" w:lineRule="auto"/>
              <w:rPr>
                <w:rFonts w:ascii="Helvetica" w:hAnsi="Helvetica" w:cs="Helvetica"/>
                <w:color w:val="333333"/>
                <w:sz w:val="24"/>
                <w:szCs w:val="24"/>
                <w:shd w:val="clear" w:color="auto" w:fill="FFFFFF"/>
                <w:rtl/>
              </w:rPr>
            </w:pPr>
            <w:r w:rsidRPr="002A5BC1">
              <w:rPr>
                <w:rFonts w:ascii="Helvetica" w:hAnsi="Helvetica" w:cs="Helvetica"/>
                <w:color w:val="333333"/>
                <w:sz w:val="24"/>
                <w:szCs w:val="24"/>
                <w:shd w:val="clear" w:color="auto" w:fill="FFFFFF"/>
                <w:rtl/>
              </w:rPr>
              <w:t xml:space="preserve">השטח המתקבל על פי מדידה לפי קווי בנייה חיצוניים (לרבות השטח שתחת הקירות) וכולל את כל החלקים המקורים בבניין הראויים לשאת משקל אדם ושגובהם גדול מ- 1.80 מטר. שטחי מרחבים מוגנים בשטח מינימאלי הנדרש על-ידי פיקוד העורף, מרתף, שטחים מתחת למרפסות זיז, לגשרי גישה ולגגונים- לא יכללו במניין השטח המרבי לבנייה. שטחי בנייה מותרים עבור מבני עזר </w:t>
            </w:r>
            <w:r w:rsidRPr="002A5BC1">
              <w:rPr>
                <w:rFonts w:ascii="Helvetica" w:hAnsi="Helvetica" w:cs="Helvetica"/>
                <w:color w:val="333333"/>
                <w:sz w:val="24"/>
                <w:szCs w:val="24"/>
                <w:shd w:val="clear" w:color="auto" w:fill="FFFFFF"/>
                <w:rtl/>
              </w:rPr>
              <w:lastRenderedPageBreak/>
              <w:t>יוגדרו בהוראות לכל אזור ואזור ולא ייכללו בשטח הבנייה המרבי, אלא אם כן יצוין אחרת בהוראות התכנית</w:t>
            </w:r>
            <w:r w:rsidRPr="002A5BC1">
              <w:rPr>
                <w:rFonts w:ascii="Helvetica" w:hAnsi="Helvetica" w:cs="Helvetica"/>
                <w:color w:val="333333"/>
                <w:sz w:val="24"/>
                <w:szCs w:val="24"/>
                <w:shd w:val="clear" w:color="auto" w:fill="FFFFFF"/>
              </w:rPr>
              <w:t>.</w:t>
            </w:r>
          </w:p>
        </w:tc>
      </w:tr>
      <w:tr w:rsidR="00CD2AD9" w:rsidRPr="002A5BC1" w:rsidTr="00AD0083">
        <w:trPr>
          <w:trHeight w:val="369"/>
        </w:trPr>
        <w:tc>
          <w:tcPr>
            <w:tcW w:w="2929" w:type="dxa"/>
          </w:tcPr>
          <w:p w:rsidR="00CD2AD9" w:rsidRPr="002A5BC1" w:rsidRDefault="00AD0083" w:rsidP="00AD0083">
            <w:pPr>
              <w:spacing w:line="360" w:lineRule="auto"/>
              <w:rPr>
                <w:rFonts w:ascii="Helvetica" w:hAnsi="Helvetica" w:cs="Helvetica"/>
                <w:b/>
                <w:bCs/>
                <w:color w:val="333333"/>
                <w:sz w:val="24"/>
                <w:szCs w:val="24"/>
                <w:shd w:val="clear" w:color="auto" w:fill="FFFFFF"/>
                <w:rtl/>
              </w:rPr>
            </w:pPr>
            <w:r w:rsidRPr="002A5BC1">
              <w:rPr>
                <w:rFonts w:ascii="Helvetica" w:hAnsi="Helvetica" w:cs="Helvetica"/>
                <w:b/>
                <w:bCs/>
                <w:color w:val="333333"/>
                <w:sz w:val="24"/>
                <w:szCs w:val="24"/>
                <w:shd w:val="clear" w:color="auto" w:fill="FFFFFF"/>
                <w:rtl/>
              </w:rPr>
              <w:lastRenderedPageBreak/>
              <w:t>גובה בנייה מרבי</w:t>
            </w:r>
          </w:p>
        </w:tc>
        <w:tc>
          <w:tcPr>
            <w:tcW w:w="6367" w:type="dxa"/>
          </w:tcPr>
          <w:p w:rsidR="00CD2AD9" w:rsidRPr="002A5BC1" w:rsidRDefault="00AD0083" w:rsidP="00AD0083">
            <w:pPr>
              <w:spacing w:line="360" w:lineRule="auto"/>
              <w:rPr>
                <w:rFonts w:ascii="Helvetica" w:hAnsi="Helvetica" w:cs="Helvetica"/>
                <w:color w:val="333333"/>
                <w:sz w:val="24"/>
                <w:szCs w:val="24"/>
                <w:shd w:val="clear" w:color="auto" w:fill="FFFFFF"/>
                <w:rtl/>
              </w:rPr>
            </w:pPr>
            <w:r w:rsidRPr="002A5BC1">
              <w:rPr>
                <w:rFonts w:ascii="Helvetica" w:hAnsi="Helvetica" w:cs="Helvetica"/>
                <w:color w:val="333333"/>
                <w:sz w:val="24"/>
                <w:szCs w:val="24"/>
                <w:shd w:val="clear" w:color="auto" w:fill="FFFFFF"/>
                <w:rtl/>
              </w:rPr>
              <w:t>הגובה הנמדד אנכית מכל נקודה ונקודה בגג הבניין אל</w:t>
            </w:r>
            <w:r w:rsidRPr="002A5BC1">
              <w:rPr>
                <w:rFonts w:ascii="Helvetica" w:hAnsi="Helvetica" w:cs="Helvetica" w:hint="cs"/>
                <w:color w:val="333333"/>
                <w:sz w:val="24"/>
                <w:szCs w:val="24"/>
                <w:shd w:val="clear" w:color="auto" w:fill="FFFFFF"/>
                <w:rtl/>
              </w:rPr>
              <w:t xml:space="preserve"> (</w:t>
            </w:r>
            <w:r w:rsidRPr="002A5BC1">
              <w:rPr>
                <w:rFonts w:ascii="Helvetica" w:hAnsi="Helvetica" w:cs="Helvetica"/>
                <w:color w:val="333333"/>
                <w:sz w:val="24"/>
                <w:szCs w:val="24"/>
                <w:highlight w:val="lightGray"/>
                <w:shd w:val="clear" w:color="auto" w:fill="FFFFFF"/>
                <w:rtl/>
              </w:rPr>
              <w:t>פני הקרקע המפותחת הסופית הקרובה</w:t>
            </w:r>
            <w:r w:rsidRPr="002A5BC1">
              <w:rPr>
                <w:rFonts w:ascii="Helvetica" w:hAnsi="Helvetica" w:cs="Helvetica" w:hint="cs"/>
                <w:color w:val="333333"/>
                <w:sz w:val="24"/>
                <w:szCs w:val="24"/>
                <w:highlight w:val="lightGray"/>
                <w:shd w:val="clear" w:color="auto" w:fill="FFFFFF"/>
                <w:rtl/>
              </w:rPr>
              <w:t xml:space="preserve"> /</w:t>
            </w:r>
            <w:r w:rsidRPr="002A5BC1">
              <w:rPr>
                <w:rFonts w:ascii="Helvetica" w:hAnsi="Helvetica" w:cs="Helvetica"/>
                <w:color w:val="333333"/>
                <w:sz w:val="24"/>
                <w:szCs w:val="24"/>
                <w:highlight w:val="lightGray"/>
                <w:shd w:val="clear" w:color="auto" w:fill="FFFFFF"/>
              </w:rPr>
              <w:t> </w:t>
            </w:r>
            <w:r w:rsidRPr="002A5BC1">
              <w:rPr>
                <w:rFonts w:ascii="Helvetica" w:hAnsi="Helvetica" w:cs="Helvetica"/>
                <w:color w:val="333333"/>
                <w:sz w:val="24"/>
                <w:szCs w:val="24"/>
                <w:highlight w:val="lightGray"/>
                <w:shd w:val="clear" w:color="auto" w:fill="FFFFFF"/>
                <w:rtl/>
              </w:rPr>
              <w:t xml:space="preserve">גובה 0.00 </w:t>
            </w:r>
            <w:r w:rsidRPr="002A5BC1">
              <w:rPr>
                <w:rFonts w:ascii="Helvetica" w:hAnsi="Helvetica" w:cs="Helvetica" w:hint="cs"/>
                <w:color w:val="333333"/>
                <w:sz w:val="24"/>
                <w:szCs w:val="24"/>
                <w:highlight w:val="lightGray"/>
                <w:shd w:val="clear" w:color="auto" w:fill="FFFFFF"/>
                <w:rtl/>
              </w:rPr>
              <w:t xml:space="preserve">/ </w:t>
            </w:r>
            <w:r w:rsidRPr="002A5BC1">
              <w:rPr>
                <w:rFonts w:ascii="Helvetica" w:hAnsi="Helvetica" w:cs="Helvetica"/>
                <w:color w:val="333333"/>
                <w:sz w:val="24"/>
                <w:szCs w:val="24"/>
                <w:highlight w:val="lightGray"/>
                <w:shd w:val="clear" w:color="auto" w:fill="FFFFFF"/>
                <w:rtl/>
              </w:rPr>
              <w:t>הקומה התחתונה בבניין</w:t>
            </w:r>
            <w:r w:rsidRPr="002A5BC1">
              <w:rPr>
                <w:rFonts w:ascii="Helvetica" w:hAnsi="Helvetica" w:cs="Helvetica" w:hint="cs"/>
                <w:color w:val="333333"/>
                <w:sz w:val="24"/>
                <w:szCs w:val="24"/>
                <w:highlight w:val="lightGray"/>
                <w:shd w:val="clear" w:color="auto" w:fill="FFFFFF"/>
                <w:rtl/>
              </w:rPr>
              <w:t>)</w:t>
            </w:r>
            <w:r w:rsidRPr="002A5BC1">
              <w:rPr>
                <w:rFonts w:ascii="Helvetica" w:hAnsi="Helvetica" w:cs="Helvetica" w:hint="cs"/>
                <w:color w:val="333333"/>
                <w:sz w:val="24"/>
                <w:szCs w:val="24"/>
                <w:shd w:val="clear" w:color="auto" w:fill="FFFFFF"/>
                <w:rtl/>
              </w:rPr>
              <w:t xml:space="preserve"> </w:t>
            </w:r>
            <w:r w:rsidRPr="002A5BC1">
              <w:rPr>
                <w:rFonts w:ascii="Helvetica" w:hAnsi="Helvetica" w:cs="Helvetica"/>
                <w:color w:val="333333"/>
                <w:sz w:val="24"/>
                <w:szCs w:val="24"/>
                <w:shd w:val="clear" w:color="auto" w:fill="FFFFFF"/>
                <w:rtl/>
              </w:rPr>
              <w:t>אלא אם יצוין אחרת בהוראות </w:t>
            </w:r>
            <w:r w:rsidRPr="002A5BC1">
              <w:rPr>
                <w:rStyle w:val="ng-scope"/>
                <w:rFonts w:ascii="Helvetica" w:hAnsi="Helvetica" w:cs="Helvetica" w:hint="cs"/>
                <w:color w:val="333333"/>
                <w:sz w:val="24"/>
                <w:szCs w:val="24"/>
                <w:shd w:val="clear" w:color="auto" w:fill="FFFFFF"/>
                <w:rtl/>
              </w:rPr>
              <w:t>ה</w:t>
            </w:r>
            <w:r w:rsidRPr="002A5BC1">
              <w:rPr>
                <w:rStyle w:val="ng-scope"/>
                <w:rFonts w:ascii="Helvetica" w:hAnsi="Helvetica" w:cs="Helvetica"/>
                <w:color w:val="333333"/>
                <w:sz w:val="24"/>
                <w:szCs w:val="24"/>
                <w:shd w:val="clear" w:color="auto" w:fill="FFFFFF"/>
                <w:rtl/>
              </w:rPr>
              <w:t>תכני</w:t>
            </w:r>
            <w:r w:rsidRPr="002A5BC1">
              <w:rPr>
                <w:rFonts w:ascii="Helvetica" w:hAnsi="Helvetica" w:cs="Helvetica" w:hint="cs"/>
                <w:color w:val="333333"/>
                <w:sz w:val="24"/>
                <w:szCs w:val="24"/>
                <w:shd w:val="clear" w:color="auto" w:fill="FFFFFF"/>
                <w:rtl/>
              </w:rPr>
              <w:t>ת</w:t>
            </w:r>
            <w:r w:rsidRPr="002A5BC1">
              <w:rPr>
                <w:rFonts w:hint="cs"/>
                <w:sz w:val="24"/>
                <w:szCs w:val="24"/>
                <w:rtl/>
              </w:rPr>
              <w:t xml:space="preserve">, </w:t>
            </w:r>
            <w:r w:rsidRPr="002A5BC1">
              <w:rPr>
                <w:rFonts w:ascii="Helvetica" w:hAnsi="Helvetica" w:cs="Helvetica"/>
                <w:color w:val="333333"/>
                <w:sz w:val="24"/>
                <w:szCs w:val="24"/>
                <w:shd w:val="clear" w:color="auto" w:fill="FFFFFF"/>
                <w:rtl/>
              </w:rPr>
              <w:t>(לא כולל מסד כהגדרתו או מרתף). בגג רעפים/גג משופע י</w:t>
            </w:r>
            <w:r w:rsidRPr="002A5BC1">
              <w:rPr>
                <w:rFonts w:ascii="Helvetica" w:hAnsi="Helvetica" w:cs="Helvetica" w:hint="cs"/>
                <w:color w:val="333333"/>
                <w:sz w:val="24"/>
                <w:szCs w:val="24"/>
                <w:shd w:val="clear" w:color="auto" w:fill="FFFFFF"/>
                <w:rtl/>
              </w:rPr>
              <w:t>י</w:t>
            </w:r>
            <w:r w:rsidRPr="002A5BC1">
              <w:rPr>
                <w:rFonts w:ascii="Helvetica" w:hAnsi="Helvetica" w:cs="Helvetica"/>
                <w:color w:val="333333"/>
                <w:sz w:val="24"/>
                <w:szCs w:val="24"/>
                <w:shd w:val="clear" w:color="auto" w:fill="FFFFFF"/>
                <w:rtl/>
              </w:rPr>
              <w:t>מדד הגובה מנקודות על גבי רכס הגג, ובגג שטוח יימדד הגובה מנקודות על גבי מעקה ה</w:t>
            </w:r>
            <w:r w:rsidRPr="002A5BC1">
              <w:rPr>
                <w:rFonts w:ascii="Helvetica" w:hAnsi="Helvetica" w:cs="Helvetica" w:hint="cs"/>
                <w:color w:val="333333"/>
                <w:sz w:val="24"/>
                <w:szCs w:val="24"/>
                <w:shd w:val="clear" w:color="auto" w:fill="FFFFFF"/>
                <w:rtl/>
              </w:rPr>
              <w:t>גג.</w:t>
            </w:r>
          </w:p>
        </w:tc>
      </w:tr>
      <w:tr w:rsidR="0010660D" w:rsidRPr="002A5BC1" w:rsidTr="00AD0083">
        <w:trPr>
          <w:trHeight w:val="369"/>
        </w:trPr>
        <w:tc>
          <w:tcPr>
            <w:tcW w:w="2929" w:type="dxa"/>
          </w:tcPr>
          <w:p w:rsidR="0010660D" w:rsidRPr="002A5BC1" w:rsidRDefault="00FB46A5" w:rsidP="00AD0083">
            <w:pPr>
              <w:spacing w:line="360" w:lineRule="auto"/>
              <w:rPr>
                <w:rFonts w:ascii="Helvetica" w:hAnsi="Helvetica" w:cs="Helvetica"/>
                <w:b/>
                <w:bCs/>
                <w:color w:val="333333"/>
                <w:sz w:val="24"/>
                <w:szCs w:val="24"/>
                <w:shd w:val="clear" w:color="auto" w:fill="FFFFFF"/>
                <w:rtl/>
              </w:rPr>
            </w:pPr>
            <w:r w:rsidRPr="002A5BC1">
              <w:rPr>
                <w:rFonts w:ascii="Helvetica" w:hAnsi="Helvetica" w:cs="Helvetica"/>
                <w:b/>
                <w:bCs/>
                <w:color w:val="333333"/>
                <w:sz w:val="24"/>
                <w:szCs w:val="24"/>
                <w:shd w:val="clear" w:color="auto" w:fill="FFFFFF"/>
                <w:rtl/>
              </w:rPr>
              <w:t xml:space="preserve">מספר קומות </w:t>
            </w:r>
            <w:proofErr w:type="spellStart"/>
            <w:r w:rsidRPr="002A5BC1">
              <w:rPr>
                <w:rFonts w:ascii="Helvetica" w:hAnsi="Helvetica" w:cs="Helvetica"/>
                <w:b/>
                <w:bCs/>
                <w:color w:val="333333"/>
                <w:sz w:val="24"/>
                <w:szCs w:val="24"/>
                <w:shd w:val="clear" w:color="auto" w:fill="FFFFFF"/>
                <w:rtl/>
              </w:rPr>
              <w:t>מירבי</w:t>
            </w:r>
            <w:proofErr w:type="spellEnd"/>
          </w:p>
        </w:tc>
        <w:tc>
          <w:tcPr>
            <w:tcW w:w="6367" w:type="dxa"/>
          </w:tcPr>
          <w:p w:rsidR="0010660D" w:rsidRPr="002A5BC1" w:rsidRDefault="0010660D" w:rsidP="00AD0083">
            <w:pPr>
              <w:spacing w:line="360" w:lineRule="auto"/>
              <w:rPr>
                <w:rFonts w:ascii="Helvetica" w:hAnsi="Helvetica" w:cs="Helvetica"/>
                <w:color w:val="333333"/>
                <w:sz w:val="24"/>
                <w:szCs w:val="24"/>
                <w:shd w:val="clear" w:color="auto" w:fill="FFFFFF"/>
                <w:rtl/>
              </w:rPr>
            </w:pPr>
            <w:r w:rsidRPr="002A5BC1">
              <w:rPr>
                <w:rFonts w:ascii="Helvetica" w:hAnsi="Helvetica" w:cs="Helvetica"/>
                <w:color w:val="333333"/>
                <w:sz w:val="24"/>
                <w:szCs w:val="24"/>
                <w:shd w:val="clear" w:color="auto" w:fill="FFFFFF"/>
                <w:rtl/>
              </w:rPr>
              <w:t>מס' קומות כהגדרתן הנמדד מ</w:t>
            </w:r>
            <w:r w:rsidRPr="002A5BC1">
              <w:rPr>
                <w:rFonts w:ascii="Helvetica" w:hAnsi="Helvetica" w:cs="Helvetica" w:hint="cs"/>
                <w:color w:val="333333"/>
                <w:sz w:val="24"/>
                <w:szCs w:val="24"/>
                <w:shd w:val="clear" w:color="auto" w:fill="FFFFFF"/>
                <w:rtl/>
              </w:rPr>
              <w:t xml:space="preserve"> </w:t>
            </w:r>
            <w:r w:rsidRPr="002A5BC1">
              <w:rPr>
                <w:rFonts w:ascii="Helvetica" w:hAnsi="Helvetica" w:cs="Helvetica" w:hint="cs"/>
                <w:color w:val="333333"/>
                <w:sz w:val="24"/>
                <w:szCs w:val="24"/>
                <w:highlight w:val="lightGray"/>
                <w:shd w:val="clear" w:color="auto" w:fill="FFFFFF"/>
                <w:rtl/>
              </w:rPr>
              <w:t>(</w:t>
            </w:r>
            <w:r w:rsidRPr="002A5BC1">
              <w:rPr>
                <w:rFonts w:ascii="Helvetica" w:hAnsi="Helvetica" w:cs="Helvetica"/>
                <w:color w:val="333333"/>
                <w:sz w:val="24"/>
                <w:szCs w:val="24"/>
                <w:highlight w:val="lightGray"/>
                <w:shd w:val="clear" w:color="auto" w:fill="FFFFFF"/>
                <w:rtl/>
              </w:rPr>
              <w:t>קומת המגורים הנמוכה</w:t>
            </w:r>
            <w:r w:rsidRPr="002A5BC1">
              <w:rPr>
                <w:rFonts w:ascii="Helvetica" w:hAnsi="Helvetica" w:cs="Helvetica" w:hint="cs"/>
                <w:color w:val="333333"/>
                <w:sz w:val="24"/>
                <w:szCs w:val="24"/>
                <w:highlight w:val="lightGray"/>
                <w:shd w:val="clear" w:color="auto" w:fill="FFFFFF"/>
                <w:rtl/>
              </w:rPr>
              <w:t xml:space="preserve"> / </w:t>
            </w:r>
            <w:r w:rsidRPr="002A5BC1">
              <w:rPr>
                <w:rFonts w:ascii="Helvetica" w:hAnsi="Helvetica" w:cs="Helvetica"/>
                <w:color w:val="333333"/>
                <w:sz w:val="24"/>
                <w:szCs w:val="24"/>
                <w:highlight w:val="lightGray"/>
                <w:shd w:val="clear" w:color="auto" w:fill="FFFFFF"/>
                <w:rtl/>
              </w:rPr>
              <w:t>הקומה הנמוכה </w:t>
            </w:r>
            <w:r w:rsidRPr="002A5BC1">
              <w:rPr>
                <w:rFonts w:ascii="Helvetica" w:hAnsi="Helvetica" w:cs="Helvetica" w:hint="cs"/>
                <w:color w:val="333333"/>
                <w:sz w:val="24"/>
                <w:szCs w:val="24"/>
                <w:highlight w:val="lightGray"/>
                <w:shd w:val="clear" w:color="auto" w:fill="FFFFFF"/>
                <w:rtl/>
              </w:rPr>
              <w:t xml:space="preserve">/ </w:t>
            </w:r>
            <w:r w:rsidRPr="002A5BC1">
              <w:rPr>
                <w:rFonts w:ascii="Helvetica" w:hAnsi="Helvetica" w:cs="Helvetica"/>
                <w:color w:val="333333"/>
                <w:sz w:val="24"/>
                <w:szCs w:val="24"/>
                <w:highlight w:val="lightGray"/>
                <w:shd w:val="clear" w:color="auto" w:fill="FFFFFF"/>
                <w:rtl/>
              </w:rPr>
              <w:t>מפלס הפיתוח</w:t>
            </w:r>
            <w:r w:rsidRPr="002A5BC1">
              <w:rPr>
                <w:rFonts w:ascii="Helvetica" w:hAnsi="Helvetica" w:cs="Helvetica" w:hint="cs"/>
                <w:color w:val="333333"/>
                <w:sz w:val="24"/>
                <w:szCs w:val="24"/>
                <w:highlight w:val="lightGray"/>
                <w:shd w:val="clear" w:color="auto" w:fill="FFFFFF"/>
                <w:rtl/>
              </w:rPr>
              <w:t xml:space="preserve"> / </w:t>
            </w:r>
            <w:r w:rsidRPr="002A5BC1">
              <w:rPr>
                <w:rFonts w:ascii="Helvetica" w:hAnsi="Helvetica" w:cs="Helvetica"/>
                <w:color w:val="333333"/>
                <w:sz w:val="24"/>
                <w:szCs w:val="24"/>
                <w:highlight w:val="lightGray"/>
                <w:shd w:val="clear" w:color="auto" w:fill="FFFFFF"/>
                <w:rtl/>
              </w:rPr>
              <w:t>פני הקרקע המפותחת הסופית</w:t>
            </w:r>
            <w:r w:rsidRPr="002A5BC1">
              <w:rPr>
                <w:rFonts w:ascii="Helvetica" w:hAnsi="Helvetica" w:cs="Helvetica" w:hint="cs"/>
                <w:color w:val="333333"/>
                <w:sz w:val="24"/>
                <w:szCs w:val="24"/>
                <w:highlight w:val="lightGray"/>
                <w:shd w:val="clear" w:color="auto" w:fill="FFFFFF"/>
                <w:rtl/>
              </w:rPr>
              <w:t>)</w:t>
            </w:r>
            <w:r w:rsidRPr="002A5BC1">
              <w:rPr>
                <w:rFonts w:ascii="Helvetica" w:hAnsi="Helvetica" w:cs="Helvetica"/>
                <w:color w:val="333333"/>
                <w:sz w:val="24"/>
                <w:szCs w:val="24"/>
                <w:shd w:val="clear" w:color="auto" w:fill="FFFFFF"/>
                <w:rtl/>
              </w:rPr>
              <w:t xml:space="preserve"> עד</w:t>
            </w:r>
            <w:r w:rsidRPr="002A5BC1">
              <w:rPr>
                <w:rFonts w:ascii="Helvetica" w:hAnsi="Helvetica" w:cs="Helvetica" w:hint="cs"/>
                <w:color w:val="333333"/>
                <w:sz w:val="24"/>
                <w:szCs w:val="24"/>
                <w:shd w:val="clear" w:color="auto" w:fill="FFFFFF"/>
                <w:rtl/>
              </w:rPr>
              <w:t xml:space="preserve"> </w:t>
            </w:r>
            <w:r w:rsidRPr="002A5BC1">
              <w:rPr>
                <w:rFonts w:ascii="Helvetica" w:hAnsi="Helvetica" w:cs="Helvetica" w:hint="cs"/>
                <w:color w:val="333333"/>
                <w:sz w:val="24"/>
                <w:szCs w:val="24"/>
                <w:highlight w:val="lightGray"/>
                <w:shd w:val="clear" w:color="auto" w:fill="FFFFFF"/>
                <w:rtl/>
              </w:rPr>
              <w:t>(</w:t>
            </w:r>
            <w:r w:rsidRPr="002A5BC1">
              <w:rPr>
                <w:rFonts w:ascii="Helvetica" w:hAnsi="Helvetica" w:cs="Helvetica"/>
                <w:color w:val="333333"/>
                <w:sz w:val="24"/>
                <w:szCs w:val="24"/>
                <w:highlight w:val="lightGray"/>
                <w:shd w:val="clear" w:color="auto" w:fill="FFFFFF"/>
                <w:rtl/>
              </w:rPr>
              <w:t xml:space="preserve">קצה הגג העליון </w:t>
            </w:r>
            <w:r w:rsidRPr="002A5BC1">
              <w:rPr>
                <w:rFonts w:ascii="Helvetica" w:hAnsi="Helvetica" w:cs="Helvetica" w:hint="cs"/>
                <w:color w:val="333333"/>
                <w:sz w:val="24"/>
                <w:szCs w:val="24"/>
                <w:highlight w:val="lightGray"/>
                <w:shd w:val="clear" w:color="auto" w:fill="FFFFFF"/>
                <w:rtl/>
              </w:rPr>
              <w:t xml:space="preserve"> / </w:t>
            </w:r>
            <w:r w:rsidRPr="002A5BC1">
              <w:rPr>
                <w:rFonts w:ascii="Helvetica" w:hAnsi="Helvetica" w:cs="Helvetica"/>
                <w:color w:val="333333"/>
                <w:sz w:val="24"/>
                <w:szCs w:val="24"/>
                <w:highlight w:val="lightGray"/>
                <w:shd w:val="clear" w:color="auto" w:fill="FFFFFF"/>
                <w:rtl/>
              </w:rPr>
              <w:t>הקומה העליונה</w:t>
            </w:r>
            <w:r w:rsidRPr="002A5BC1">
              <w:rPr>
                <w:rFonts w:ascii="Helvetica" w:hAnsi="Helvetica" w:cs="Helvetica" w:hint="cs"/>
                <w:color w:val="333333"/>
                <w:sz w:val="24"/>
                <w:szCs w:val="24"/>
                <w:highlight w:val="lightGray"/>
                <w:shd w:val="clear" w:color="auto" w:fill="FFFFFF"/>
                <w:rtl/>
              </w:rPr>
              <w:t xml:space="preserve"> / </w:t>
            </w:r>
            <w:r w:rsidRPr="002A5BC1">
              <w:rPr>
                <w:rFonts w:ascii="Helvetica" w:hAnsi="Helvetica" w:cs="Helvetica"/>
                <w:color w:val="333333"/>
                <w:sz w:val="24"/>
                <w:szCs w:val="24"/>
                <w:highlight w:val="lightGray"/>
                <w:shd w:val="clear" w:color="auto" w:fill="FFFFFF"/>
                <w:rtl/>
              </w:rPr>
              <w:t>קומת המגורים העליונה</w:t>
            </w:r>
            <w:r w:rsidRPr="002A5BC1">
              <w:rPr>
                <w:rFonts w:ascii="Helvetica" w:hAnsi="Helvetica" w:cs="Helvetica" w:hint="cs"/>
                <w:color w:val="333333"/>
                <w:sz w:val="24"/>
                <w:szCs w:val="24"/>
                <w:highlight w:val="lightGray"/>
                <w:shd w:val="clear" w:color="auto" w:fill="FFFFFF"/>
                <w:rtl/>
              </w:rPr>
              <w:t>)</w:t>
            </w:r>
            <w:r w:rsidRPr="002A5BC1">
              <w:rPr>
                <w:rFonts w:ascii="Helvetica" w:hAnsi="Helvetica" w:cs="Helvetica" w:hint="cs"/>
                <w:color w:val="333333"/>
                <w:sz w:val="24"/>
                <w:szCs w:val="24"/>
                <w:shd w:val="clear" w:color="auto" w:fill="FFFFFF"/>
                <w:rtl/>
              </w:rPr>
              <w:t xml:space="preserve"> </w:t>
            </w:r>
            <w:r w:rsidRPr="002A5BC1">
              <w:rPr>
                <w:rFonts w:ascii="Helvetica" w:hAnsi="Helvetica" w:cs="Helvetica" w:hint="cs"/>
                <w:color w:val="333333"/>
                <w:sz w:val="24"/>
                <w:szCs w:val="24"/>
                <w:highlight w:val="lightGray"/>
                <w:shd w:val="clear" w:color="auto" w:fill="FFFFFF"/>
                <w:rtl/>
              </w:rPr>
              <w:t>כולל / לא כולל</w:t>
            </w:r>
            <w:r w:rsidRPr="002A5BC1">
              <w:rPr>
                <w:rFonts w:ascii="Helvetica" w:hAnsi="Helvetica" w:cs="Helvetica" w:hint="cs"/>
                <w:color w:val="333333"/>
                <w:sz w:val="24"/>
                <w:szCs w:val="24"/>
                <w:shd w:val="clear" w:color="auto" w:fill="FFFFFF"/>
                <w:rtl/>
              </w:rPr>
              <w:t xml:space="preserve"> </w:t>
            </w:r>
            <w:r w:rsidR="00FB46A5" w:rsidRPr="002A5BC1">
              <w:rPr>
                <w:rFonts w:ascii="Helvetica" w:hAnsi="Helvetica" w:cs="Helvetica" w:hint="cs"/>
                <w:color w:val="333333"/>
                <w:sz w:val="24"/>
                <w:szCs w:val="24"/>
                <w:highlight w:val="lightGray"/>
                <w:shd w:val="clear" w:color="auto" w:fill="FFFFFF"/>
                <w:rtl/>
              </w:rPr>
              <w:t>מסד, מרתף, חלל גג רעפים.</w:t>
            </w:r>
          </w:p>
        </w:tc>
      </w:tr>
      <w:tr w:rsidR="0010660D" w:rsidRPr="002A5BC1" w:rsidTr="00AD0083">
        <w:trPr>
          <w:trHeight w:val="369"/>
        </w:trPr>
        <w:tc>
          <w:tcPr>
            <w:tcW w:w="2929" w:type="dxa"/>
          </w:tcPr>
          <w:p w:rsidR="0010660D" w:rsidRPr="002A5BC1" w:rsidRDefault="0010660D" w:rsidP="0010660D">
            <w:pPr>
              <w:spacing w:line="360" w:lineRule="auto"/>
              <w:rPr>
                <w:rFonts w:ascii="Helvetica" w:hAnsi="Helvetica" w:cs="Helvetica"/>
                <w:b/>
                <w:bCs/>
                <w:color w:val="333333"/>
                <w:sz w:val="24"/>
                <w:szCs w:val="24"/>
                <w:shd w:val="clear" w:color="auto" w:fill="FFFFFF"/>
                <w:rtl/>
              </w:rPr>
            </w:pPr>
            <w:r w:rsidRPr="002A5BC1">
              <w:rPr>
                <w:rFonts w:ascii="Helvetica" w:hAnsi="Helvetica" w:cs="Helvetica"/>
                <w:b/>
                <w:bCs/>
                <w:color w:val="333333"/>
                <w:sz w:val="24"/>
                <w:szCs w:val="24"/>
                <w:shd w:val="clear" w:color="auto" w:fill="FFFFFF"/>
                <w:rtl/>
              </w:rPr>
              <w:t>מבנה יציאה לגג/ חדר טכני על הגג</w:t>
            </w:r>
          </w:p>
        </w:tc>
        <w:tc>
          <w:tcPr>
            <w:tcW w:w="6367" w:type="dxa"/>
          </w:tcPr>
          <w:p w:rsidR="0010660D" w:rsidRPr="002A5BC1" w:rsidRDefault="0010660D" w:rsidP="0010660D">
            <w:pPr>
              <w:spacing w:line="360" w:lineRule="auto"/>
              <w:rPr>
                <w:b/>
                <w:bCs/>
                <w:sz w:val="24"/>
                <w:szCs w:val="24"/>
                <w:u w:val="single"/>
                <w:rtl/>
              </w:rPr>
            </w:pPr>
            <w:r w:rsidRPr="002A5BC1">
              <w:rPr>
                <w:rFonts w:ascii="Helvetica" w:hAnsi="Helvetica" w:cs="Helvetica"/>
                <w:color w:val="333333"/>
                <w:sz w:val="24"/>
                <w:szCs w:val="24"/>
                <w:shd w:val="clear" w:color="auto" w:fill="FFFFFF"/>
                <w:rtl/>
              </w:rPr>
              <w:t xml:space="preserve">מבנה בגובה שלא יעלה על </w:t>
            </w:r>
            <w:r w:rsidRPr="002A5BC1">
              <w:rPr>
                <w:rFonts w:ascii="Helvetica" w:hAnsi="Helvetica" w:cs="Helvetica" w:hint="cs"/>
                <w:color w:val="333333"/>
                <w:sz w:val="24"/>
                <w:szCs w:val="24"/>
                <w:highlight w:val="lightGray"/>
                <w:shd w:val="clear" w:color="auto" w:fill="FFFFFF"/>
                <w:rtl/>
              </w:rPr>
              <w:t>00</w:t>
            </w:r>
            <w:r w:rsidRPr="002A5BC1">
              <w:rPr>
                <w:rFonts w:ascii="Helvetica" w:hAnsi="Helvetica" w:cs="Helvetica" w:hint="cs"/>
                <w:color w:val="333333"/>
                <w:sz w:val="24"/>
                <w:szCs w:val="24"/>
                <w:shd w:val="clear" w:color="auto" w:fill="FFFFFF"/>
                <w:rtl/>
              </w:rPr>
              <w:t xml:space="preserve"> </w:t>
            </w:r>
            <w:r w:rsidRPr="002A5BC1">
              <w:rPr>
                <w:rFonts w:ascii="Helvetica" w:hAnsi="Helvetica" w:cs="Helvetica"/>
                <w:color w:val="333333"/>
                <w:sz w:val="24"/>
                <w:szCs w:val="24"/>
                <w:shd w:val="clear" w:color="auto" w:fill="FFFFFF"/>
                <w:rtl/>
              </w:rPr>
              <w:t>מטר מפני רצפת הגג העיקרי לטובת יציאה לגג ו/או למתקנים ומערכות טכניות של הבניין בלבד. לא י</w:t>
            </w:r>
            <w:r w:rsidRPr="002A5BC1">
              <w:rPr>
                <w:rFonts w:ascii="Helvetica" w:hAnsi="Helvetica" w:cs="Helvetica" w:hint="cs"/>
                <w:color w:val="333333"/>
                <w:sz w:val="24"/>
                <w:szCs w:val="24"/>
                <w:shd w:val="clear" w:color="auto" w:fill="FFFFFF"/>
                <w:rtl/>
              </w:rPr>
              <w:t>י</w:t>
            </w:r>
            <w:r w:rsidRPr="002A5BC1">
              <w:rPr>
                <w:rFonts w:ascii="Helvetica" w:hAnsi="Helvetica" w:cs="Helvetica"/>
                <w:color w:val="333333"/>
                <w:sz w:val="24"/>
                <w:szCs w:val="24"/>
                <w:shd w:val="clear" w:color="auto" w:fill="FFFFFF"/>
                <w:rtl/>
              </w:rPr>
              <w:t>כלל בגובה הבנייה המותר וכן במספר הקומות המרבי ובשטחי הבנייה המותרים. אלא אם כן יצוין אחרת בהוראות </w:t>
            </w:r>
            <w:r w:rsidRPr="002A5BC1">
              <w:rPr>
                <w:rStyle w:val="ng-scope"/>
                <w:rFonts w:ascii="Helvetica" w:hAnsi="Helvetica" w:cs="Helvetica"/>
                <w:color w:val="333333"/>
                <w:sz w:val="24"/>
                <w:szCs w:val="24"/>
                <w:shd w:val="clear" w:color="auto" w:fill="FFFFFF"/>
                <w:rtl/>
              </w:rPr>
              <w:t>תכנית זו</w:t>
            </w:r>
            <w:r w:rsidRPr="002A5BC1">
              <w:rPr>
                <w:rStyle w:val="ng-scope"/>
                <w:rFonts w:ascii="Helvetica" w:hAnsi="Helvetica" w:cs="Helvetica"/>
                <w:color w:val="333333"/>
                <w:sz w:val="24"/>
                <w:szCs w:val="24"/>
                <w:shd w:val="clear" w:color="auto" w:fill="FFFFFF"/>
              </w:rPr>
              <w:t>.</w:t>
            </w:r>
            <w:r w:rsidRPr="002A5BC1">
              <w:rPr>
                <w:rFonts w:ascii="Helvetica" w:hAnsi="Helvetica" w:cs="Helvetica"/>
                <w:color w:val="333333"/>
                <w:sz w:val="24"/>
                <w:szCs w:val="24"/>
                <w:shd w:val="clear" w:color="auto" w:fill="FFFFFF"/>
              </w:rPr>
              <w:t> </w:t>
            </w:r>
            <w:r w:rsidRPr="002A5BC1">
              <w:rPr>
                <w:rFonts w:ascii="Helvetica" w:hAnsi="Helvetica" w:cs="Helvetica"/>
                <w:color w:val="333333"/>
                <w:sz w:val="24"/>
                <w:szCs w:val="24"/>
                <w:shd w:val="clear" w:color="auto" w:fill="FFFFFF"/>
                <w:rtl/>
              </w:rPr>
              <w:t>בסמכות הועדה להגביה את גובה המבנה לצרכים טכניים בלבד בכלל הי</w:t>
            </w:r>
            <w:r w:rsidRPr="002A5BC1">
              <w:rPr>
                <w:rFonts w:ascii="Helvetica" w:hAnsi="Helvetica" w:cs="Helvetica" w:hint="cs"/>
                <w:color w:val="333333"/>
                <w:sz w:val="24"/>
                <w:szCs w:val="24"/>
                <w:shd w:val="clear" w:color="auto" w:fill="FFFFFF"/>
                <w:rtl/>
              </w:rPr>
              <w:t>י</w:t>
            </w:r>
            <w:r w:rsidRPr="002A5BC1">
              <w:rPr>
                <w:rFonts w:ascii="Helvetica" w:hAnsi="Helvetica" w:cs="Helvetica"/>
                <w:color w:val="333333"/>
                <w:sz w:val="24"/>
                <w:szCs w:val="24"/>
                <w:shd w:val="clear" w:color="auto" w:fill="FFFFFF"/>
                <w:rtl/>
              </w:rPr>
              <w:t>עודים,</w:t>
            </w:r>
            <w:r w:rsidRPr="002A5BC1">
              <w:rPr>
                <w:rFonts w:ascii="Helvetica" w:hAnsi="Helvetica" w:cs="Helvetica" w:hint="cs"/>
                <w:color w:val="333333"/>
                <w:sz w:val="24"/>
                <w:szCs w:val="24"/>
                <w:shd w:val="clear" w:color="auto" w:fill="FFFFFF"/>
                <w:rtl/>
              </w:rPr>
              <w:t xml:space="preserve"> (</w:t>
            </w:r>
            <w:r w:rsidRPr="002A5BC1">
              <w:rPr>
                <w:rFonts w:ascii="Helvetica" w:hAnsi="Helvetica" w:cs="Helvetica"/>
                <w:color w:val="333333"/>
                <w:sz w:val="24"/>
                <w:szCs w:val="24"/>
                <w:shd w:val="clear" w:color="auto" w:fill="FFFFFF"/>
                <w:rtl/>
              </w:rPr>
              <w:t>למעט אזור מגורים א</w:t>
            </w:r>
            <w:r w:rsidRPr="002A5BC1">
              <w:rPr>
                <w:rFonts w:ascii="Helvetica" w:hAnsi="Helvetica" w:cs="Helvetica" w:hint="cs"/>
                <w:color w:val="333333"/>
                <w:sz w:val="24"/>
                <w:szCs w:val="24"/>
                <w:shd w:val="clear" w:color="auto" w:fill="FFFFFF"/>
                <w:rtl/>
              </w:rPr>
              <w:t>'</w:t>
            </w:r>
            <w:r w:rsidRPr="002A5BC1">
              <w:rPr>
                <w:rFonts w:ascii="Helvetica" w:hAnsi="Helvetica" w:cs="Helvetica"/>
                <w:color w:val="333333"/>
                <w:sz w:val="24"/>
                <w:szCs w:val="24"/>
                <w:shd w:val="clear" w:color="auto" w:fill="FFFFFF"/>
                <w:rtl/>
              </w:rPr>
              <w:t xml:space="preserve"> וב</w:t>
            </w:r>
            <w:r w:rsidRPr="002A5BC1">
              <w:rPr>
                <w:rFonts w:ascii="Helvetica" w:hAnsi="Helvetica" w:cs="Helvetica" w:hint="cs"/>
                <w:color w:val="333333"/>
                <w:sz w:val="24"/>
                <w:szCs w:val="24"/>
                <w:shd w:val="clear" w:color="auto" w:fill="FFFFFF"/>
                <w:rtl/>
              </w:rPr>
              <w:t>').</w:t>
            </w:r>
          </w:p>
        </w:tc>
      </w:tr>
      <w:tr w:rsidR="00C241DD" w:rsidRPr="002A5BC1" w:rsidTr="00AD0083">
        <w:trPr>
          <w:trHeight w:val="369"/>
        </w:trPr>
        <w:tc>
          <w:tcPr>
            <w:tcW w:w="2929" w:type="dxa"/>
          </w:tcPr>
          <w:p w:rsidR="00C241DD" w:rsidRPr="002A5BC1" w:rsidRDefault="00C241DD" w:rsidP="0010660D">
            <w:pPr>
              <w:spacing w:line="360" w:lineRule="auto"/>
              <w:rPr>
                <w:rFonts w:ascii="Helvetica" w:hAnsi="Helvetica" w:cs="Helvetica"/>
                <w:b/>
                <w:bCs/>
                <w:color w:val="333333"/>
                <w:sz w:val="24"/>
                <w:szCs w:val="24"/>
                <w:shd w:val="clear" w:color="auto" w:fill="FFFFFF"/>
                <w:rtl/>
              </w:rPr>
            </w:pPr>
            <w:r w:rsidRPr="002A5BC1">
              <w:rPr>
                <w:rFonts w:ascii="Helvetica" w:hAnsi="Helvetica" w:cs="Helvetica"/>
                <w:b/>
                <w:bCs/>
                <w:color w:val="333333"/>
                <w:sz w:val="24"/>
                <w:szCs w:val="24"/>
                <w:shd w:val="clear" w:color="auto" w:fill="FFFFFF"/>
                <w:rtl/>
              </w:rPr>
              <w:t>מבנה עזר</w:t>
            </w:r>
          </w:p>
        </w:tc>
        <w:tc>
          <w:tcPr>
            <w:tcW w:w="6367" w:type="dxa"/>
          </w:tcPr>
          <w:p w:rsidR="00C241DD" w:rsidRPr="002A5BC1" w:rsidRDefault="00C241DD" w:rsidP="0010660D">
            <w:pPr>
              <w:spacing w:line="360" w:lineRule="auto"/>
              <w:rPr>
                <w:rFonts w:ascii="Helvetica" w:hAnsi="Helvetica" w:cs="Helvetica"/>
                <w:color w:val="333333"/>
                <w:sz w:val="24"/>
                <w:szCs w:val="24"/>
                <w:shd w:val="clear" w:color="auto" w:fill="FFFFFF"/>
                <w:rtl/>
              </w:rPr>
            </w:pPr>
            <w:r w:rsidRPr="002A5BC1">
              <w:rPr>
                <w:rFonts w:ascii="Helvetica" w:hAnsi="Helvetica" w:cs="Helvetica"/>
                <w:color w:val="333333"/>
                <w:sz w:val="24"/>
                <w:szCs w:val="24"/>
                <w:shd w:val="clear" w:color="auto" w:fill="FFFFFF"/>
                <w:rtl/>
              </w:rPr>
              <w:t xml:space="preserve">חניה / מחסן שנבנה בסמוך או כחלק מהמבנה העיקרי ואשר בא לשרת את המבנה העיקרי ומיועד לשימושים המוגדרים בהוראות </w:t>
            </w:r>
            <w:proofErr w:type="spellStart"/>
            <w:r w:rsidRPr="002A5BC1">
              <w:rPr>
                <w:rFonts w:ascii="Helvetica" w:hAnsi="Helvetica" w:cs="Helvetica"/>
                <w:color w:val="333333"/>
                <w:sz w:val="24"/>
                <w:szCs w:val="24"/>
                <w:shd w:val="clear" w:color="auto" w:fill="FFFFFF"/>
                <w:rtl/>
              </w:rPr>
              <w:t>התכנית.שטחו</w:t>
            </w:r>
            <w:proofErr w:type="spellEnd"/>
            <w:r w:rsidRPr="002A5BC1">
              <w:rPr>
                <w:rFonts w:ascii="Helvetica" w:hAnsi="Helvetica" w:cs="Helvetica"/>
                <w:color w:val="333333"/>
                <w:sz w:val="24"/>
                <w:szCs w:val="24"/>
                <w:shd w:val="clear" w:color="auto" w:fill="FFFFFF"/>
                <w:rtl/>
              </w:rPr>
              <w:t xml:space="preserve"> אינו נכלל בשטח הבניה </w:t>
            </w:r>
            <w:proofErr w:type="spellStart"/>
            <w:r w:rsidRPr="002A5BC1">
              <w:rPr>
                <w:rFonts w:ascii="Helvetica" w:hAnsi="Helvetica" w:cs="Helvetica"/>
                <w:color w:val="333333"/>
                <w:sz w:val="24"/>
                <w:szCs w:val="24"/>
                <w:shd w:val="clear" w:color="auto" w:fill="FFFFFF"/>
                <w:rtl/>
              </w:rPr>
              <w:t>המירבי</w:t>
            </w:r>
            <w:proofErr w:type="spellEnd"/>
            <w:r w:rsidRPr="002A5BC1">
              <w:rPr>
                <w:rFonts w:ascii="Helvetica" w:hAnsi="Helvetica" w:cs="Helvetica"/>
                <w:color w:val="333333"/>
                <w:sz w:val="24"/>
                <w:szCs w:val="24"/>
                <w:shd w:val="clear" w:color="auto" w:fill="FFFFFF"/>
                <w:rtl/>
              </w:rPr>
              <w:t xml:space="preserve">, ויפורט בהוראות </w:t>
            </w:r>
            <w:proofErr w:type="spellStart"/>
            <w:r w:rsidRPr="002A5BC1">
              <w:rPr>
                <w:rFonts w:ascii="Helvetica" w:hAnsi="Helvetica" w:cs="Helvetica"/>
                <w:color w:val="333333"/>
                <w:sz w:val="24"/>
                <w:szCs w:val="24"/>
                <w:shd w:val="clear" w:color="auto" w:fill="FFFFFF"/>
                <w:rtl/>
              </w:rPr>
              <w:t>תוכנית</w:t>
            </w:r>
            <w:proofErr w:type="spellEnd"/>
            <w:r w:rsidRPr="002A5BC1">
              <w:rPr>
                <w:rFonts w:ascii="Helvetica" w:hAnsi="Helvetica" w:cs="Helvetica"/>
                <w:color w:val="333333"/>
                <w:sz w:val="24"/>
                <w:szCs w:val="24"/>
                <w:shd w:val="clear" w:color="auto" w:fill="FFFFFF"/>
                <w:rtl/>
              </w:rPr>
              <w:t xml:space="preserve"> זו בכל אזור ואזור</w:t>
            </w:r>
            <w:r w:rsidRPr="002A5BC1">
              <w:rPr>
                <w:rFonts w:ascii="Helvetica" w:hAnsi="Helvetica" w:cs="Helvetica"/>
                <w:color w:val="333333"/>
                <w:sz w:val="24"/>
                <w:szCs w:val="24"/>
                <w:shd w:val="clear" w:color="auto" w:fill="FFFFFF"/>
              </w:rPr>
              <w:t>.</w:t>
            </w:r>
          </w:p>
        </w:tc>
      </w:tr>
      <w:tr w:rsidR="0010660D" w:rsidRPr="002A5BC1" w:rsidTr="00AD0083">
        <w:trPr>
          <w:trHeight w:val="369"/>
        </w:trPr>
        <w:tc>
          <w:tcPr>
            <w:tcW w:w="2929" w:type="dxa"/>
          </w:tcPr>
          <w:p w:rsidR="0010660D" w:rsidRPr="002A5BC1" w:rsidRDefault="0010660D" w:rsidP="0010660D">
            <w:pPr>
              <w:spacing w:line="360" w:lineRule="auto"/>
              <w:rPr>
                <w:rFonts w:ascii="Helvetica" w:hAnsi="Helvetica" w:cs="Helvetica"/>
                <w:b/>
                <w:bCs/>
                <w:color w:val="333333"/>
                <w:sz w:val="24"/>
                <w:szCs w:val="24"/>
                <w:shd w:val="clear" w:color="auto" w:fill="FFFFFF"/>
                <w:rtl/>
              </w:rPr>
            </w:pPr>
            <w:r w:rsidRPr="002A5BC1">
              <w:rPr>
                <w:rFonts w:ascii="Helvetica" w:hAnsi="Helvetica" w:cs="Helvetica"/>
                <w:b/>
                <w:bCs/>
                <w:color w:val="333333"/>
                <w:sz w:val="24"/>
                <w:szCs w:val="24"/>
                <w:shd w:val="clear" w:color="auto" w:fill="FFFFFF"/>
                <w:rtl/>
              </w:rPr>
              <w:t>זיקת הנאה/זכות מעבר</w:t>
            </w:r>
          </w:p>
        </w:tc>
        <w:tc>
          <w:tcPr>
            <w:tcW w:w="6367" w:type="dxa"/>
          </w:tcPr>
          <w:p w:rsidR="0010660D" w:rsidRPr="002A5BC1" w:rsidRDefault="0010660D" w:rsidP="0010660D">
            <w:pPr>
              <w:spacing w:line="360" w:lineRule="auto"/>
              <w:rPr>
                <w:rFonts w:ascii="Helvetica" w:hAnsi="Helvetica" w:cs="Helvetica"/>
                <w:color w:val="333333"/>
                <w:sz w:val="24"/>
                <w:szCs w:val="24"/>
                <w:shd w:val="clear" w:color="auto" w:fill="FFFFFF"/>
                <w:rtl/>
              </w:rPr>
            </w:pPr>
            <w:r w:rsidRPr="002A5BC1">
              <w:rPr>
                <w:rFonts w:ascii="Helvetica" w:hAnsi="Helvetica" w:cs="Helvetica"/>
                <w:color w:val="333333"/>
                <w:sz w:val="24"/>
                <w:szCs w:val="24"/>
                <w:shd w:val="clear" w:color="auto" w:fill="FFFFFF"/>
                <w:rtl/>
              </w:rPr>
              <w:t>שטח מוגדר בתחום מגרשים שניתנת לאחרים או לציבור זכות להשתמש בו לצרכים מוגדרים כמפורט בתכנית זו</w:t>
            </w:r>
            <w:r w:rsidRPr="002A5BC1">
              <w:rPr>
                <w:rFonts w:ascii="Helvetica" w:hAnsi="Helvetica" w:cs="Helvetica"/>
                <w:color w:val="333333"/>
                <w:sz w:val="24"/>
                <w:szCs w:val="24"/>
                <w:shd w:val="clear" w:color="auto" w:fill="FFFFFF"/>
              </w:rPr>
              <w:t>.</w:t>
            </w:r>
          </w:p>
        </w:tc>
      </w:tr>
      <w:tr w:rsidR="0010660D" w:rsidRPr="002A5BC1" w:rsidTr="00AD0083">
        <w:trPr>
          <w:trHeight w:val="369"/>
        </w:trPr>
        <w:tc>
          <w:tcPr>
            <w:tcW w:w="2929" w:type="dxa"/>
          </w:tcPr>
          <w:p w:rsidR="0010660D" w:rsidRPr="002A5BC1" w:rsidRDefault="0010660D" w:rsidP="0010660D">
            <w:pPr>
              <w:spacing w:line="360" w:lineRule="auto"/>
              <w:rPr>
                <w:rFonts w:ascii="Helvetica" w:hAnsi="Helvetica" w:cs="Helvetica"/>
                <w:b/>
                <w:bCs/>
                <w:color w:val="333333"/>
                <w:sz w:val="24"/>
                <w:szCs w:val="24"/>
                <w:shd w:val="clear" w:color="auto" w:fill="FFFFFF"/>
                <w:rtl/>
              </w:rPr>
            </w:pPr>
            <w:r w:rsidRPr="002A5BC1">
              <w:rPr>
                <w:rFonts w:ascii="Helvetica" w:hAnsi="Helvetica" w:cs="Helvetica" w:hint="cs"/>
                <w:b/>
                <w:bCs/>
                <w:color w:val="333333"/>
                <w:sz w:val="24"/>
                <w:szCs w:val="24"/>
                <w:shd w:val="clear" w:color="auto" w:fill="FFFFFF"/>
                <w:rtl/>
              </w:rPr>
              <w:t>גשר גישה</w:t>
            </w:r>
          </w:p>
        </w:tc>
        <w:tc>
          <w:tcPr>
            <w:tcW w:w="6367" w:type="dxa"/>
          </w:tcPr>
          <w:p w:rsidR="0010660D" w:rsidRPr="002A5BC1" w:rsidRDefault="0010660D" w:rsidP="0010660D">
            <w:pPr>
              <w:spacing w:line="360" w:lineRule="auto"/>
              <w:rPr>
                <w:rFonts w:ascii="Helvetica" w:hAnsi="Helvetica" w:cs="Helvetica"/>
                <w:color w:val="333333"/>
                <w:sz w:val="24"/>
                <w:szCs w:val="24"/>
                <w:shd w:val="clear" w:color="auto" w:fill="FFFFFF"/>
                <w:rtl/>
              </w:rPr>
            </w:pPr>
            <w:r w:rsidRPr="002A5BC1">
              <w:rPr>
                <w:rFonts w:ascii="Helvetica" w:hAnsi="Helvetica" w:cs="Helvetica"/>
                <w:color w:val="333333"/>
                <w:sz w:val="24"/>
                <w:szCs w:val="24"/>
                <w:shd w:val="clear" w:color="auto" w:fill="FFFFFF"/>
                <w:rtl/>
              </w:rPr>
              <w:t>גשר תלוי מחוץ לקווי בניין המשמש לגישה ישירה לבתים במגרשים הנמוכים מפני הכביש</w:t>
            </w:r>
            <w:r w:rsidRPr="002A5BC1">
              <w:rPr>
                <w:rFonts w:ascii="Helvetica" w:hAnsi="Helvetica" w:cs="Helvetica"/>
                <w:color w:val="333333"/>
                <w:sz w:val="24"/>
                <w:szCs w:val="24"/>
                <w:shd w:val="clear" w:color="auto" w:fill="FFFFFF"/>
              </w:rPr>
              <w:t>.</w:t>
            </w:r>
          </w:p>
        </w:tc>
      </w:tr>
      <w:tr w:rsidR="00C241DD" w:rsidRPr="002A5BC1" w:rsidTr="00AD0083">
        <w:trPr>
          <w:trHeight w:val="369"/>
        </w:trPr>
        <w:tc>
          <w:tcPr>
            <w:tcW w:w="2929" w:type="dxa"/>
          </w:tcPr>
          <w:p w:rsidR="00C241DD" w:rsidRPr="002A5BC1" w:rsidRDefault="00C241DD" w:rsidP="0010660D">
            <w:pPr>
              <w:spacing w:line="360" w:lineRule="auto"/>
              <w:rPr>
                <w:rFonts w:ascii="Helvetica" w:hAnsi="Helvetica" w:cs="Helvetica"/>
                <w:b/>
                <w:bCs/>
                <w:color w:val="333333"/>
                <w:sz w:val="24"/>
                <w:szCs w:val="24"/>
                <w:shd w:val="clear" w:color="auto" w:fill="FFFFFF"/>
                <w:rtl/>
              </w:rPr>
            </w:pPr>
            <w:r w:rsidRPr="002A5BC1">
              <w:rPr>
                <w:rFonts w:ascii="Helvetica" w:hAnsi="Helvetica" w:cs="Helvetica" w:hint="cs"/>
                <w:b/>
                <w:bCs/>
                <w:color w:val="333333"/>
                <w:sz w:val="24"/>
                <w:szCs w:val="24"/>
                <w:shd w:val="clear" w:color="auto" w:fill="FFFFFF"/>
                <w:rtl/>
              </w:rPr>
              <w:t>גשר גישה</w:t>
            </w:r>
          </w:p>
        </w:tc>
        <w:tc>
          <w:tcPr>
            <w:tcW w:w="6367" w:type="dxa"/>
          </w:tcPr>
          <w:p w:rsidR="00C241DD" w:rsidRPr="002A5BC1" w:rsidRDefault="00C241DD" w:rsidP="0010660D">
            <w:pPr>
              <w:spacing w:line="360" w:lineRule="auto"/>
              <w:rPr>
                <w:rFonts w:ascii="Helvetica" w:hAnsi="Helvetica" w:cs="Helvetica"/>
                <w:color w:val="333333"/>
                <w:sz w:val="24"/>
                <w:szCs w:val="24"/>
                <w:shd w:val="clear" w:color="auto" w:fill="FFFFFF"/>
                <w:rtl/>
              </w:rPr>
            </w:pPr>
            <w:r w:rsidRPr="002A5BC1">
              <w:rPr>
                <w:rFonts w:ascii="Helvetica" w:hAnsi="Helvetica" w:cs="Helvetica"/>
                <w:color w:val="333333"/>
                <w:sz w:val="24"/>
                <w:szCs w:val="24"/>
                <w:shd w:val="clear" w:color="auto" w:fill="FFFFFF"/>
                <w:rtl/>
              </w:rPr>
              <w:t>מעבר חוץ תחום או פתוח, המחבר בין שני חלקים של המבנה או בין מבנה לקרקע, נתמך בקונסטרוקציה עצמאית או קירות קיימים</w:t>
            </w:r>
            <w:r w:rsidRPr="002A5BC1">
              <w:rPr>
                <w:rFonts w:ascii="Helvetica" w:hAnsi="Helvetica" w:cs="Helvetica"/>
                <w:color w:val="333333"/>
                <w:sz w:val="24"/>
                <w:szCs w:val="24"/>
                <w:shd w:val="clear" w:color="auto" w:fill="FFFFFF"/>
              </w:rPr>
              <w:t>.</w:t>
            </w:r>
          </w:p>
        </w:tc>
      </w:tr>
      <w:tr w:rsidR="0010660D" w:rsidRPr="002A5BC1" w:rsidTr="00AD0083">
        <w:trPr>
          <w:trHeight w:val="369"/>
        </w:trPr>
        <w:tc>
          <w:tcPr>
            <w:tcW w:w="2929" w:type="dxa"/>
          </w:tcPr>
          <w:p w:rsidR="0010660D" w:rsidRPr="002A5BC1" w:rsidRDefault="0010660D" w:rsidP="0010660D">
            <w:pPr>
              <w:spacing w:line="360" w:lineRule="auto"/>
              <w:rPr>
                <w:rFonts w:ascii="Helvetica" w:hAnsi="Helvetica" w:cs="Helvetica"/>
                <w:b/>
                <w:bCs/>
                <w:color w:val="333333"/>
                <w:sz w:val="24"/>
                <w:szCs w:val="24"/>
                <w:shd w:val="clear" w:color="auto" w:fill="FFFFFF"/>
                <w:rtl/>
              </w:rPr>
            </w:pPr>
            <w:r w:rsidRPr="002A5BC1">
              <w:rPr>
                <w:rFonts w:ascii="Helvetica" w:hAnsi="Helvetica" w:cs="Helvetica"/>
                <w:b/>
                <w:bCs/>
                <w:color w:val="333333"/>
                <w:sz w:val="24"/>
                <w:szCs w:val="24"/>
                <w:shd w:val="clear" w:color="auto" w:fill="FFFFFF"/>
                <w:rtl/>
              </w:rPr>
              <w:t>דירוג</w:t>
            </w:r>
          </w:p>
        </w:tc>
        <w:tc>
          <w:tcPr>
            <w:tcW w:w="6367" w:type="dxa"/>
          </w:tcPr>
          <w:p w:rsidR="0010660D" w:rsidRPr="002A5BC1" w:rsidRDefault="0010660D" w:rsidP="0010660D">
            <w:pPr>
              <w:spacing w:line="360" w:lineRule="auto"/>
              <w:rPr>
                <w:b/>
                <w:bCs/>
                <w:sz w:val="24"/>
                <w:szCs w:val="24"/>
                <w:u w:val="single"/>
                <w:rtl/>
              </w:rPr>
            </w:pPr>
            <w:r w:rsidRPr="002A5BC1">
              <w:rPr>
                <w:rFonts w:ascii="Helvetica" w:hAnsi="Helvetica" w:cs="Helvetica"/>
                <w:color w:val="333333"/>
                <w:sz w:val="24"/>
                <w:szCs w:val="24"/>
                <w:shd w:val="clear" w:color="auto" w:fill="FFFFFF"/>
                <w:rtl/>
              </w:rPr>
              <w:t>נסיגה של חזית ביחס לקומה שמתחתיה ועומק של 2.0 מטר לפחות ובאורך של 50% לפחות מחזית המבנה, במקביל לקווי ההרמה</w:t>
            </w:r>
            <w:r w:rsidRPr="002A5BC1">
              <w:rPr>
                <w:rFonts w:ascii="Helvetica" w:hAnsi="Helvetica" w:cs="Helvetica"/>
                <w:color w:val="333333"/>
                <w:sz w:val="24"/>
                <w:szCs w:val="24"/>
                <w:shd w:val="clear" w:color="auto" w:fill="FFFFFF"/>
              </w:rPr>
              <w:t>.</w:t>
            </w:r>
          </w:p>
        </w:tc>
      </w:tr>
      <w:tr w:rsidR="00C241DD" w:rsidRPr="002A5BC1" w:rsidTr="00AD0083">
        <w:trPr>
          <w:trHeight w:val="369"/>
        </w:trPr>
        <w:tc>
          <w:tcPr>
            <w:tcW w:w="2929" w:type="dxa"/>
          </w:tcPr>
          <w:p w:rsidR="00C241DD" w:rsidRPr="002A5BC1" w:rsidRDefault="00C241DD" w:rsidP="0010660D">
            <w:pPr>
              <w:spacing w:line="360" w:lineRule="auto"/>
              <w:rPr>
                <w:rFonts w:ascii="Helvetica" w:hAnsi="Helvetica" w:cs="Helvetica"/>
                <w:b/>
                <w:bCs/>
                <w:color w:val="333333"/>
                <w:sz w:val="24"/>
                <w:szCs w:val="24"/>
                <w:shd w:val="clear" w:color="auto" w:fill="FFFFFF"/>
                <w:rtl/>
              </w:rPr>
            </w:pPr>
            <w:r w:rsidRPr="002A5BC1">
              <w:rPr>
                <w:rFonts w:ascii="Helvetica" w:hAnsi="Helvetica" w:cs="Helvetica"/>
                <w:b/>
                <w:bCs/>
                <w:color w:val="333333"/>
                <w:sz w:val="24"/>
                <w:szCs w:val="24"/>
                <w:shd w:val="clear" w:color="auto" w:fill="FFFFFF"/>
                <w:rtl/>
              </w:rPr>
              <w:t xml:space="preserve">מרפסת </w:t>
            </w:r>
            <w:proofErr w:type="spellStart"/>
            <w:r w:rsidRPr="002A5BC1">
              <w:rPr>
                <w:rFonts w:ascii="Helvetica" w:hAnsi="Helvetica" w:cs="Helvetica"/>
                <w:b/>
                <w:bCs/>
                <w:color w:val="333333"/>
                <w:sz w:val="24"/>
                <w:szCs w:val="24"/>
                <w:shd w:val="clear" w:color="auto" w:fill="FFFFFF"/>
                <w:rtl/>
              </w:rPr>
              <w:t>זיזית</w:t>
            </w:r>
            <w:proofErr w:type="spellEnd"/>
          </w:p>
        </w:tc>
        <w:tc>
          <w:tcPr>
            <w:tcW w:w="6367" w:type="dxa"/>
          </w:tcPr>
          <w:p w:rsidR="00C241DD" w:rsidRPr="002A5BC1" w:rsidRDefault="00C241DD" w:rsidP="0010660D">
            <w:pPr>
              <w:spacing w:line="360" w:lineRule="auto"/>
              <w:rPr>
                <w:rFonts w:ascii="Helvetica" w:hAnsi="Helvetica" w:cs="Helvetica"/>
                <w:color w:val="333333"/>
                <w:sz w:val="24"/>
                <w:szCs w:val="24"/>
                <w:shd w:val="clear" w:color="auto" w:fill="FFFFFF"/>
                <w:rtl/>
              </w:rPr>
            </w:pPr>
            <w:r w:rsidRPr="002A5BC1">
              <w:rPr>
                <w:rFonts w:ascii="Helvetica" w:hAnsi="Helvetica" w:cs="Helvetica"/>
                <w:color w:val="333333"/>
                <w:sz w:val="24"/>
                <w:szCs w:val="24"/>
                <w:shd w:val="clear" w:color="auto" w:fill="FFFFFF"/>
                <w:rtl/>
              </w:rPr>
              <w:t>זיז הבניין המהווה מרפסת בולטת מקיר חיצוני של הבניין</w:t>
            </w:r>
            <w:r w:rsidRPr="002A5BC1">
              <w:rPr>
                <w:rFonts w:ascii="Helvetica" w:hAnsi="Helvetica" w:cs="Helvetica"/>
                <w:color w:val="333333"/>
                <w:sz w:val="24"/>
                <w:szCs w:val="24"/>
                <w:shd w:val="clear" w:color="auto" w:fill="FFFFFF"/>
              </w:rPr>
              <w:t>.</w:t>
            </w:r>
          </w:p>
        </w:tc>
      </w:tr>
      <w:tr w:rsidR="0010660D" w:rsidRPr="002A5BC1" w:rsidTr="00AD0083">
        <w:trPr>
          <w:trHeight w:val="369"/>
        </w:trPr>
        <w:tc>
          <w:tcPr>
            <w:tcW w:w="2929" w:type="dxa"/>
          </w:tcPr>
          <w:p w:rsidR="0010660D" w:rsidRPr="002A5BC1" w:rsidRDefault="0010660D" w:rsidP="0010660D">
            <w:pPr>
              <w:spacing w:line="360" w:lineRule="auto"/>
              <w:rPr>
                <w:rFonts w:ascii="Helvetica" w:hAnsi="Helvetica" w:cs="Helvetica"/>
                <w:b/>
                <w:bCs/>
                <w:color w:val="333333"/>
                <w:sz w:val="24"/>
                <w:szCs w:val="24"/>
                <w:shd w:val="clear" w:color="auto" w:fill="FFFFFF"/>
                <w:rtl/>
              </w:rPr>
            </w:pPr>
            <w:r w:rsidRPr="002A5BC1">
              <w:rPr>
                <w:rFonts w:ascii="Helvetica" w:hAnsi="Helvetica" w:cs="Helvetica" w:hint="cs"/>
                <w:b/>
                <w:bCs/>
                <w:color w:val="333333"/>
                <w:sz w:val="24"/>
                <w:szCs w:val="24"/>
                <w:shd w:val="clear" w:color="auto" w:fill="FFFFFF"/>
                <w:rtl/>
              </w:rPr>
              <w:t>מדרגות חיצוניות</w:t>
            </w:r>
          </w:p>
        </w:tc>
        <w:tc>
          <w:tcPr>
            <w:tcW w:w="6367" w:type="dxa"/>
          </w:tcPr>
          <w:p w:rsidR="0010660D" w:rsidRPr="002A5BC1" w:rsidRDefault="0010660D" w:rsidP="0010660D">
            <w:pPr>
              <w:spacing w:line="360" w:lineRule="auto"/>
              <w:rPr>
                <w:rFonts w:ascii="Helvetica" w:hAnsi="Helvetica" w:cs="Helvetica"/>
                <w:color w:val="333333"/>
                <w:sz w:val="24"/>
                <w:szCs w:val="24"/>
                <w:shd w:val="clear" w:color="auto" w:fill="FFFFFF"/>
                <w:rtl/>
              </w:rPr>
            </w:pPr>
            <w:r w:rsidRPr="002A5BC1">
              <w:rPr>
                <w:rFonts w:ascii="Helvetica" w:hAnsi="Helvetica" w:cs="Helvetica"/>
                <w:color w:val="333333"/>
                <w:sz w:val="24"/>
                <w:szCs w:val="24"/>
                <w:shd w:val="clear" w:color="auto" w:fill="FFFFFF"/>
                <w:rtl/>
              </w:rPr>
              <w:t>מדרגות הנמצאות מחוץ לבניין ו/או מחוץ לקווי בניין המשמשות כגישה למפלסים בבניין או למפלסי הפיתוח השונים במגרש,</w:t>
            </w:r>
            <w:r w:rsidRPr="002A5BC1">
              <w:rPr>
                <w:rFonts w:ascii="Helvetica" w:hAnsi="Helvetica" w:cs="Helvetica" w:hint="cs"/>
                <w:color w:val="333333"/>
                <w:sz w:val="24"/>
                <w:szCs w:val="24"/>
                <w:shd w:val="clear" w:color="auto" w:fill="FFFFFF"/>
                <w:rtl/>
              </w:rPr>
              <w:t xml:space="preserve"> </w:t>
            </w:r>
            <w:r w:rsidRPr="002A5BC1">
              <w:rPr>
                <w:rFonts w:ascii="Helvetica" w:hAnsi="Helvetica" w:cs="Helvetica"/>
                <w:color w:val="333333"/>
                <w:sz w:val="24"/>
                <w:szCs w:val="24"/>
                <w:shd w:val="clear" w:color="auto" w:fill="FFFFFF"/>
                <w:rtl/>
              </w:rPr>
              <w:t>החלל מתחת המדרגות לא י</w:t>
            </w:r>
            <w:r w:rsidRPr="002A5BC1">
              <w:rPr>
                <w:rFonts w:ascii="Helvetica" w:hAnsi="Helvetica" w:cs="Helvetica" w:hint="cs"/>
                <w:color w:val="333333"/>
                <w:sz w:val="24"/>
                <w:szCs w:val="24"/>
                <w:shd w:val="clear" w:color="auto" w:fill="FFFFFF"/>
                <w:rtl/>
              </w:rPr>
              <w:t>י</w:t>
            </w:r>
            <w:r w:rsidRPr="002A5BC1">
              <w:rPr>
                <w:rFonts w:ascii="Helvetica" w:hAnsi="Helvetica" w:cs="Helvetica"/>
                <w:color w:val="333333"/>
                <w:sz w:val="24"/>
                <w:szCs w:val="24"/>
                <w:shd w:val="clear" w:color="auto" w:fill="FFFFFF"/>
                <w:rtl/>
              </w:rPr>
              <w:t xml:space="preserve">כלל בשטח הבנייה המרבי, אלא אם </w:t>
            </w:r>
            <w:proofErr w:type="spellStart"/>
            <w:r w:rsidRPr="002A5BC1">
              <w:rPr>
                <w:rFonts w:ascii="Helvetica" w:hAnsi="Helvetica" w:cs="Helvetica"/>
                <w:color w:val="333333"/>
                <w:sz w:val="24"/>
                <w:szCs w:val="24"/>
                <w:shd w:val="clear" w:color="auto" w:fill="FFFFFF"/>
                <w:rtl/>
              </w:rPr>
              <w:t>יקורה</w:t>
            </w:r>
            <w:proofErr w:type="spellEnd"/>
            <w:r w:rsidRPr="002A5BC1">
              <w:rPr>
                <w:rFonts w:ascii="Helvetica" w:hAnsi="Helvetica" w:cs="Helvetica"/>
                <w:color w:val="333333"/>
                <w:sz w:val="24"/>
                <w:szCs w:val="24"/>
                <w:shd w:val="clear" w:color="auto" w:fill="FFFFFF"/>
              </w:rPr>
              <w:t>.</w:t>
            </w:r>
          </w:p>
        </w:tc>
      </w:tr>
      <w:tr w:rsidR="00C241DD" w:rsidRPr="002A5BC1" w:rsidTr="00AD0083">
        <w:trPr>
          <w:trHeight w:val="369"/>
        </w:trPr>
        <w:tc>
          <w:tcPr>
            <w:tcW w:w="2929" w:type="dxa"/>
          </w:tcPr>
          <w:p w:rsidR="00C241DD" w:rsidRPr="002A5BC1" w:rsidRDefault="00C241DD" w:rsidP="0010660D">
            <w:pPr>
              <w:spacing w:line="360" w:lineRule="auto"/>
              <w:rPr>
                <w:rFonts w:ascii="Helvetica" w:hAnsi="Helvetica" w:cs="Helvetica"/>
                <w:b/>
                <w:bCs/>
                <w:color w:val="333333"/>
                <w:sz w:val="24"/>
                <w:szCs w:val="24"/>
                <w:shd w:val="clear" w:color="auto" w:fill="FFFFFF"/>
                <w:rtl/>
              </w:rPr>
            </w:pPr>
            <w:r w:rsidRPr="002A5BC1">
              <w:rPr>
                <w:rFonts w:ascii="Helvetica" w:hAnsi="Helvetica" w:cs="Helvetica" w:hint="cs"/>
                <w:b/>
                <w:bCs/>
                <w:color w:val="333333"/>
                <w:sz w:val="24"/>
                <w:szCs w:val="24"/>
                <w:shd w:val="clear" w:color="auto" w:fill="FFFFFF"/>
                <w:rtl/>
              </w:rPr>
              <w:lastRenderedPageBreak/>
              <w:t>חצר אנגלית</w:t>
            </w:r>
          </w:p>
        </w:tc>
        <w:tc>
          <w:tcPr>
            <w:tcW w:w="6367" w:type="dxa"/>
          </w:tcPr>
          <w:p w:rsidR="00C241DD" w:rsidRPr="002A5BC1" w:rsidRDefault="00C241DD" w:rsidP="0010660D">
            <w:pPr>
              <w:spacing w:line="360" w:lineRule="auto"/>
              <w:rPr>
                <w:rFonts w:ascii="Helvetica" w:hAnsi="Helvetica" w:cs="Helvetica"/>
                <w:color w:val="333333"/>
                <w:sz w:val="24"/>
                <w:szCs w:val="24"/>
                <w:shd w:val="clear" w:color="auto" w:fill="FFFFFF"/>
                <w:rtl/>
              </w:rPr>
            </w:pPr>
            <w:r w:rsidRPr="002A5BC1">
              <w:rPr>
                <w:rFonts w:ascii="Helvetica" w:hAnsi="Helvetica" w:cs="Helvetica"/>
                <w:color w:val="333333"/>
                <w:sz w:val="24"/>
                <w:szCs w:val="24"/>
                <w:shd w:val="clear" w:color="auto" w:fill="FFFFFF"/>
                <w:rtl/>
              </w:rPr>
              <w:t xml:space="preserve">שטח שמפלסו עד 1.80 מ' מתחת למפלס הקרקע, המוקף קירות </w:t>
            </w:r>
            <w:proofErr w:type="spellStart"/>
            <w:r w:rsidRPr="002A5BC1">
              <w:rPr>
                <w:rFonts w:ascii="Helvetica" w:hAnsi="Helvetica" w:cs="Helvetica"/>
                <w:color w:val="333333"/>
                <w:sz w:val="24"/>
                <w:szCs w:val="24"/>
                <w:shd w:val="clear" w:color="auto" w:fill="FFFFFF"/>
                <w:rtl/>
              </w:rPr>
              <w:t>לת</w:t>
            </w:r>
            <w:r w:rsidR="004F03E8">
              <w:rPr>
                <w:rFonts w:ascii="Helvetica" w:hAnsi="Helvetica" w:cs="Helvetica" w:hint="cs"/>
                <w:color w:val="333333"/>
                <w:sz w:val="24"/>
                <w:szCs w:val="24"/>
                <w:shd w:val="clear" w:color="auto" w:fill="FFFFFF"/>
                <w:rtl/>
              </w:rPr>
              <w:t>י</w:t>
            </w:r>
            <w:r w:rsidRPr="002A5BC1">
              <w:rPr>
                <w:rFonts w:ascii="Helvetica" w:hAnsi="Helvetica" w:cs="Helvetica"/>
                <w:color w:val="333333"/>
                <w:sz w:val="24"/>
                <w:szCs w:val="24"/>
                <w:shd w:val="clear" w:color="auto" w:fill="FFFFFF"/>
                <w:rtl/>
              </w:rPr>
              <w:t>מוך</w:t>
            </w:r>
            <w:proofErr w:type="spellEnd"/>
            <w:r w:rsidRPr="002A5BC1">
              <w:rPr>
                <w:rFonts w:ascii="Helvetica" w:hAnsi="Helvetica" w:cs="Helvetica"/>
                <w:color w:val="333333"/>
                <w:sz w:val="24"/>
                <w:szCs w:val="24"/>
                <w:shd w:val="clear" w:color="auto" w:fill="FFFFFF"/>
                <w:rtl/>
              </w:rPr>
              <w:t xml:space="preserve"> הקרקע ומיועד להחדיר אור ואוורור לשטחים ולחללים שבמרתף. קיר החצר האנגלית המקבילה לקיר המבנה תהייה מרוחקת ממנו עד 1.50 מ</w:t>
            </w:r>
            <w:r w:rsidRPr="002A5BC1">
              <w:rPr>
                <w:rFonts w:ascii="Helvetica" w:hAnsi="Helvetica" w:cs="Helvetica"/>
                <w:color w:val="333333"/>
                <w:sz w:val="24"/>
                <w:szCs w:val="24"/>
                <w:shd w:val="clear" w:color="auto" w:fill="FFFFFF"/>
              </w:rPr>
              <w:t>'.</w:t>
            </w:r>
          </w:p>
        </w:tc>
      </w:tr>
      <w:tr w:rsidR="00206D31" w:rsidRPr="002A5BC1" w:rsidTr="00AD0083">
        <w:trPr>
          <w:trHeight w:val="369"/>
        </w:trPr>
        <w:tc>
          <w:tcPr>
            <w:tcW w:w="2929" w:type="dxa"/>
          </w:tcPr>
          <w:p w:rsidR="00206D31" w:rsidRPr="002A5BC1" w:rsidRDefault="002A5BC1" w:rsidP="0010660D">
            <w:pPr>
              <w:spacing w:line="360" w:lineRule="auto"/>
              <w:rPr>
                <w:rFonts w:ascii="Helvetica" w:hAnsi="Helvetica" w:cs="Helvetica"/>
                <w:b/>
                <w:bCs/>
                <w:color w:val="333333"/>
                <w:sz w:val="24"/>
                <w:szCs w:val="24"/>
                <w:shd w:val="clear" w:color="auto" w:fill="FFFFFF"/>
                <w:rtl/>
              </w:rPr>
            </w:pPr>
            <w:r w:rsidRPr="002A5BC1">
              <w:rPr>
                <w:rFonts w:ascii="Helvetica" w:hAnsi="Helvetica" w:cs="Helvetica"/>
                <w:b/>
                <w:bCs/>
                <w:color w:val="333333"/>
                <w:sz w:val="24"/>
                <w:szCs w:val="24"/>
                <w:shd w:val="clear" w:color="auto" w:fill="FFFFFF"/>
                <w:rtl/>
              </w:rPr>
              <w:t>חלל/עליית גג</w:t>
            </w:r>
          </w:p>
        </w:tc>
        <w:tc>
          <w:tcPr>
            <w:tcW w:w="6367" w:type="dxa"/>
          </w:tcPr>
          <w:p w:rsidR="00206D31" w:rsidRPr="002A5BC1" w:rsidRDefault="00206D31" w:rsidP="0010660D">
            <w:pPr>
              <w:spacing w:line="360" w:lineRule="auto"/>
              <w:rPr>
                <w:rFonts w:ascii="Helvetica" w:hAnsi="Helvetica" w:cs="Helvetica"/>
                <w:color w:val="333333"/>
                <w:sz w:val="24"/>
                <w:szCs w:val="24"/>
                <w:shd w:val="clear" w:color="auto" w:fill="FFFFFF"/>
                <w:rtl/>
              </w:rPr>
            </w:pPr>
            <w:r w:rsidRPr="002A5BC1">
              <w:rPr>
                <w:rFonts w:ascii="Helvetica" w:hAnsi="Helvetica" w:cs="Helvetica"/>
                <w:color w:val="333333"/>
                <w:sz w:val="24"/>
                <w:szCs w:val="24"/>
                <w:shd w:val="clear" w:color="auto" w:fill="FFFFFF"/>
                <w:rtl/>
              </w:rPr>
              <w:t>חלל הנוצר בין תקרת הקומה העליונה ושיפועי גג רעפים, במידה ויש אליו גישה ונעשה בו שימוש למגורים או שימוש ציבורי, היטל שטח החלל הגבוה מ- 1.80 מטר יחשב כשטח בניה, יתרתו לא תיכלל במני</w:t>
            </w:r>
            <w:r w:rsidR="004F03E8">
              <w:rPr>
                <w:rFonts w:ascii="Helvetica" w:hAnsi="Helvetica" w:cs="Helvetica" w:hint="cs"/>
                <w:color w:val="333333"/>
                <w:sz w:val="24"/>
                <w:szCs w:val="24"/>
                <w:shd w:val="clear" w:color="auto" w:fill="FFFFFF"/>
                <w:rtl/>
              </w:rPr>
              <w:t>י</w:t>
            </w:r>
            <w:r w:rsidRPr="002A5BC1">
              <w:rPr>
                <w:rFonts w:ascii="Helvetica" w:hAnsi="Helvetica" w:cs="Helvetica"/>
                <w:color w:val="333333"/>
                <w:sz w:val="24"/>
                <w:szCs w:val="24"/>
                <w:shd w:val="clear" w:color="auto" w:fill="FFFFFF"/>
                <w:rtl/>
              </w:rPr>
              <w:t xml:space="preserve">ן שטחי הבניה. אלא אם כן </w:t>
            </w:r>
            <w:r w:rsidR="004F03E8" w:rsidRPr="002A5BC1">
              <w:rPr>
                <w:rFonts w:ascii="Helvetica" w:hAnsi="Helvetica" w:cs="Helvetica" w:hint="cs"/>
                <w:color w:val="333333"/>
                <w:sz w:val="24"/>
                <w:szCs w:val="24"/>
                <w:shd w:val="clear" w:color="auto" w:fill="FFFFFF"/>
                <w:rtl/>
              </w:rPr>
              <w:t>יצוין</w:t>
            </w:r>
            <w:r w:rsidRPr="002A5BC1">
              <w:rPr>
                <w:rFonts w:ascii="Helvetica" w:hAnsi="Helvetica" w:cs="Helvetica"/>
                <w:color w:val="333333"/>
                <w:sz w:val="24"/>
                <w:szCs w:val="24"/>
                <w:shd w:val="clear" w:color="auto" w:fill="FFFFFF"/>
                <w:rtl/>
              </w:rPr>
              <w:t xml:space="preserve"> אחרת בהוראות תכנית זו</w:t>
            </w:r>
            <w:r w:rsidRPr="002A5BC1">
              <w:rPr>
                <w:rFonts w:ascii="Helvetica" w:hAnsi="Helvetica" w:cs="Helvetica"/>
                <w:color w:val="333333"/>
                <w:sz w:val="24"/>
                <w:szCs w:val="24"/>
                <w:shd w:val="clear" w:color="auto" w:fill="FFFFFF"/>
              </w:rPr>
              <w:t>.</w:t>
            </w:r>
          </w:p>
        </w:tc>
      </w:tr>
      <w:tr w:rsidR="0010660D" w:rsidRPr="002A5BC1" w:rsidTr="00AD0083">
        <w:trPr>
          <w:trHeight w:val="369"/>
        </w:trPr>
        <w:tc>
          <w:tcPr>
            <w:tcW w:w="2929" w:type="dxa"/>
          </w:tcPr>
          <w:p w:rsidR="0010660D" w:rsidRPr="002A5BC1" w:rsidRDefault="0010660D" w:rsidP="0010660D">
            <w:pPr>
              <w:spacing w:line="360" w:lineRule="auto"/>
              <w:rPr>
                <w:rFonts w:ascii="Helvetica" w:hAnsi="Helvetica" w:cs="Helvetica"/>
                <w:b/>
                <w:bCs/>
                <w:color w:val="333333"/>
                <w:sz w:val="24"/>
                <w:szCs w:val="24"/>
                <w:shd w:val="clear" w:color="auto" w:fill="FFFFFF"/>
                <w:rtl/>
              </w:rPr>
            </w:pPr>
            <w:r w:rsidRPr="002A5BC1">
              <w:rPr>
                <w:rFonts w:ascii="Helvetica" w:hAnsi="Helvetica" w:cs="Helvetica" w:hint="cs"/>
                <w:b/>
                <w:bCs/>
                <w:color w:val="333333"/>
                <w:sz w:val="24"/>
                <w:szCs w:val="24"/>
                <w:shd w:val="clear" w:color="auto" w:fill="FFFFFF"/>
                <w:rtl/>
              </w:rPr>
              <w:t>יחידת אירוח</w:t>
            </w:r>
          </w:p>
        </w:tc>
        <w:tc>
          <w:tcPr>
            <w:tcW w:w="6367" w:type="dxa"/>
          </w:tcPr>
          <w:p w:rsidR="0010660D" w:rsidRPr="002A5BC1" w:rsidRDefault="0010660D" w:rsidP="0010660D">
            <w:pPr>
              <w:spacing w:line="360" w:lineRule="auto"/>
              <w:rPr>
                <w:rFonts w:ascii="Helvetica" w:hAnsi="Helvetica" w:cs="Helvetica"/>
                <w:color w:val="333333"/>
                <w:sz w:val="24"/>
                <w:szCs w:val="24"/>
                <w:shd w:val="clear" w:color="auto" w:fill="FFFFFF"/>
                <w:rtl/>
              </w:rPr>
            </w:pPr>
            <w:r w:rsidRPr="002A5BC1">
              <w:rPr>
                <w:rFonts w:ascii="Helvetica" w:hAnsi="Helvetica" w:cs="Helvetica"/>
                <w:color w:val="333333"/>
                <w:sz w:val="24"/>
                <w:szCs w:val="24"/>
                <w:shd w:val="clear" w:color="auto" w:fill="FFFFFF"/>
                <w:rtl/>
              </w:rPr>
              <w:t>חדר או מערכת חדרים המשמשת לצרכי נופש והשכרתם מתבצעת על בסיס יומי</w:t>
            </w:r>
            <w:r w:rsidRPr="002A5BC1">
              <w:rPr>
                <w:rFonts w:ascii="Helvetica" w:hAnsi="Helvetica" w:cs="Helvetica" w:hint="cs"/>
                <w:color w:val="333333"/>
                <w:sz w:val="24"/>
                <w:szCs w:val="24"/>
                <w:shd w:val="clear" w:color="auto" w:fill="FFFFFF"/>
                <w:rtl/>
              </w:rPr>
              <w:t>.</w:t>
            </w:r>
          </w:p>
        </w:tc>
      </w:tr>
      <w:tr w:rsidR="0010660D" w:rsidRPr="002A5BC1" w:rsidTr="00AD0083">
        <w:trPr>
          <w:trHeight w:val="369"/>
        </w:trPr>
        <w:tc>
          <w:tcPr>
            <w:tcW w:w="2929" w:type="dxa"/>
          </w:tcPr>
          <w:p w:rsidR="0010660D" w:rsidRPr="002A5BC1" w:rsidRDefault="0010660D" w:rsidP="0010660D">
            <w:pPr>
              <w:spacing w:line="360" w:lineRule="auto"/>
              <w:rPr>
                <w:rFonts w:ascii="Helvetica" w:hAnsi="Helvetica" w:cs="Helvetica"/>
                <w:b/>
                <w:bCs/>
                <w:color w:val="333333"/>
                <w:sz w:val="24"/>
                <w:szCs w:val="24"/>
                <w:shd w:val="clear" w:color="auto" w:fill="FFFFFF"/>
                <w:rtl/>
              </w:rPr>
            </w:pPr>
            <w:r w:rsidRPr="002A5BC1">
              <w:rPr>
                <w:rFonts w:ascii="Helvetica" w:hAnsi="Helvetica" w:cs="Helvetica"/>
                <w:b/>
                <w:bCs/>
                <w:color w:val="333333"/>
                <w:sz w:val="24"/>
                <w:szCs w:val="24"/>
                <w:shd w:val="clear" w:color="auto" w:fill="FFFFFF"/>
                <w:rtl/>
              </w:rPr>
              <w:t>מצללה/פרגולה</w:t>
            </w:r>
          </w:p>
        </w:tc>
        <w:tc>
          <w:tcPr>
            <w:tcW w:w="6367" w:type="dxa"/>
          </w:tcPr>
          <w:p w:rsidR="0010660D" w:rsidRPr="002A5BC1" w:rsidRDefault="0010660D" w:rsidP="0010660D">
            <w:pPr>
              <w:spacing w:line="360" w:lineRule="auto"/>
              <w:rPr>
                <w:rFonts w:ascii="Helvetica" w:hAnsi="Helvetica" w:cs="Helvetica"/>
                <w:color w:val="333333"/>
                <w:sz w:val="24"/>
                <w:szCs w:val="24"/>
                <w:shd w:val="clear" w:color="auto" w:fill="FFFFFF"/>
                <w:rtl/>
              </w:rPr>
            </w:pPr>
            <w:r w:rsidRPr="002A5BC1">
              <w:rPr>
                <w:rFonts w:ascii="Helvetica" w:hAnsi="Helvetica" w:cs="Helvetica"/>
                <w:color w:val="333333"/>
                <w:sz w:val="24"/>
                <w:szCs w:val="24"/>
                <w:shd w:val="clear" w:color="auto" w:fill="FFFFFF"/>
                <w:rtl/>
              </w:rPr>
              <w:t xml:space="preserve">מבנה ללא קירות / סגירה בהיקף, שתקרתו משטח הצללה מישורי שאינו משופע או נטוי ובלבד שהמרווחים בין החלקים האטומים של משטח ההצללה מחולקים באופן שווה ומהווים לפחות 40% ממנו. עבור </w:t>
            </w:r>
            <w:proofErr w:type="spellStart"/>
            <w:r w:rsidRPr="002A5BC1">
              <w:rPr>
                <w:rFonts w:ascii="Helvetica" w:hAnsi="Helvetica" w:cs="Helvetica"/>
                <w:color w:val="333333"/>
                <w:sz w:val="24"/>
                <w:szCs w:val="24"/>
                <w:shd w:val="clear" w:color="auto" w:fill="FFFFFF"/>
                <w:rtl/>
              </w:rPr>
              <w:t>מצללות</w:t>
            </w:r>
            <w:proofErr w:type="spellEnd"/>
            <w:r w:rsidRPr="002A5BC1">
              <w:rPr>
                <w:rFonts w:ascii="Helvetica" w:hAnsi="Helvetica" w:cs="Helvetica"/>
                <w:color w:val="333333"/>
                <w:sz w:val="24"/>
                <w:szCs w:val="24"/>
                <w:shd w:val="clear" w:color="auto" w:fill="FFFFFF"/>
                <w:rtl/>
              </w:rPr>
              <w:t xml:space="preserve"> תותר בליטה של עד </w:t>
            </w:r>
            <w:r w:rsidRPr="002A5BC1">
              <w:rPr>
                <w:rFonts w:ascii="Helvetica" w:hAnsi="Helvetica" w:cs="Helvetica" w:hint="cs"/>
                <w:color w:val="333333"/>
                <w:sz w:val="24"/>
                <w:szCs w:val="24"/>
                <w:highlight w:val="lightGray"/>
                <w:shd w:val="clear" w:color="auto" w:fill="FFFFFF"/>
                <w:rtl/>
              </w:rPr>
              <w:t>00</w:t>
            </w:r>
            <w:r w:rsidRPr="002A5BC1">
              <w:rPr>
                <w:rFonts w:ascii="Helvetica" w:hAnsi="Helvetica" w:cs="Helvetica"/>
                <w:color w:val="333333"/>
                <w:sz w:val="24"/>
                <w:szCs w:val="24"/>
                <w:highlight w:val="lightGray"/>
                <w:shd w:val="clear" w:color="auto" w:fill="FFFFFF"/>
                <w:rtl/>
              </w:rPr>
              <w:t>%</w:t>
            </w:r>
            <w:r w:rsidRPr="002A5BC1">
              <w:rPr>
                <w:rFonts w:ascii="Helvetica" w:hAnsi="Helvetica" w:cs="Helvetica"/>
                <w:color w:val="333333"/>
                <w:sz w:val="24"/>
                <w:szCs w:val="24"/>
                <w:shd w:val="clear" w:color="auto" w:fill="FFFFFF"/>
                <w:rtl/>
              </w:rPr>
              <w:t xml:space="preserve"> מקו הבניין אלא אם כן יצוין במפורש אחרת בהוראות </w:t>
            </w:r>
            <w:r w:rsidRPr="002A5BC1">
              <w:rPr>
                <w:rStyle w:val="ng-scope"/>
                <w:rFonts w:ascii="Helvetica" w:hAnsi="Helvetica" w:cs="Helvetica"/>
                <w:color w:val="333333"/>
                <w:sz w:val="24"/>
                <w:szCs w:val="24"/>
                <w:shd w:val="clear" w:color="auto" w:fill="FFFFFF"/>
                <w:rtl/>
              </w:rPr>
              <w:t>בתכנית הזו</w:t>
            </w:r>
            <w:r w:rsidRPr="002A5BC1">
              <w:rPr>
                <w:rStyle w:val="ng-scope"/>
                <w:rFonts w:ascii="Helvetica" w:hAnsi="Helvetica" w:cs="Helvetica"/>
                <w:color w:val="333333"/>
                <w:sz w:val="24"/>
                <w:szCs w:val="24"/>
                <w:shd w:val="clear" w:color="auto" w:fill="FFFFFF"/>
              </w:rPr>
              <w:t>.</w:t>
            </w:r>
          </w:p>
        </w:tc>
      </w:tr>
      <w:tr w:rsidR="0010660D" w:rsidRPr="002A5BC1" w:rsidTr="00AD0083">
        <w:trPr>
          <w:trHeight w:val="369"/>
        </w:trPr>
        <w:tc>
          <w:tcPr>
            <w:tcW w:w="2929" w:type="dxa"/>
          </w:tcPr>
          <w:p w:rsidR="0010660D" w:rsidRPr="002A5BC1" w:rsidRDefault="0010660D" w:rsidP="0010660D">
            <w:pPr>
              <w:spacing w:line="360" w:lineRule="auto"/>
              <w:rPr>
                <w:rFonts w:ascii="Helvetica" w:hAnsi="Helvetica" w:cs="Helvetica"/>
                <w:b/>
                <w:bCs/>
                <w:color w:val="333333"/>
                <w:sz w:val="24"/>
                <w:szCs w:val="24"/>
                <w:shd w:val="clear" w:color="auto" w:fill="FFFFFF"/>
                <w:rtl/>
              </w:rPr>
            </w:pPr>
            <w:r w:rsidRPr="002A5BC1">
              <w:rPr>
                <w:rFonts w:ascii="Helvetica" w:hAnsi="Helvetica" w:cs="Helvetica" w:hint="cs"/>
                <w:b/>
                <w:bCs/>
                <w:color w:val="333333"/>
                <w:sz w:val="24"/>
                <w:szCs w:val="24"/>
                <w:shd w:val="clear" w:color="auto" w:fill="FFFFFF"/>
                <w:rtl/>
              </w:rPr>
              <w:t>סככה</w:t>
            </w:r>
          </w:p>
        </w:tc>
        <w:tc>
          <w:tcPr>
            <w:tcW w:w="6367" w:type="dxa"/>
          </w:tcPr>
          <w:p w:rsidR="0010660D" w:rsidRPr="002A5BC1" w:rsidRDefault="0010660D" w:rsidP="0010660D">
            <w:pPr>
              <w:spacing w:line="360" w:lineRule="auto"/>
              <w:rPr>
                <w:rFonts w:ascii="Helvetica" w:hAnsi="Helvetica" w:cs="Helvetica"/>
                <w:color w:val="333333"/>
                <w:sz w:val="24"/>
                <w:szCs w:val="24"/>
                <w:shd w:val="clear" w:color="auto" w:fill="FFFFFF"/>
                <w:rtl/>
              </w:rPr>
            </w:pPr>
            <w:r w:rsidRPr="002A5BC1">
              <w:rPr>
                <w:rFonts w:ascii="Helvetica" w:hAnsi="Helvetica" w:cs="Helvetica"/>
                <w:color w:val="333333"/>
                <w:sz w:val="24"/>
                <w:szCs w:val="24"/>
                <w:shd w:val="clear" w:color="auto" w:fill="FFFFFF"/>
                <w:rtl/>
              </w:rPr>
              <w:t>קירוי קל ונטוי הנסמך על עמודים</w:t>
            </w:r>
            <w:r w:rsidRPr="002A5BC1">
              <w:rPr>
                <w:rFonts w:ascii="Helvetica" w:hAnsi="Helvetica" w:cs="Helvetica"/>
                <w:color w:val="333333"/>
                <w:sz w:val="24"/>
                <w:szCs w:val="24"/>
                <w:shd w:val="clear" w:color="auto" w:fill="FFFFFF"/>
              </w:rPr>
              <w:t>.</w:t>
            </w:r>
          </w:p>
        </w:tc>
      </w:tr>
      <w:tr w:rsidR="00C241DD" w:rsidRPr="002A5BC1" w:rsidTr="00AD0083">
        <w:trPr>
          <w:trHeight w:val="369"/>
        </w:trPr>
        <w:tc>
          <w:tcPr>
            <w:tcW w:w="2929" w:type="dxa"/>
          </w:tcPr>
          <w:p w:rsidR="00C241DD" w:rsidRPr="002A5BC1" w:rsidRDefault="00C241DD" w:rsidP="0010660D">
            <w:pPr>
              <w:spacing w:line="360" w:lineRule="auto"/>
              <w:rPr>
                <w:rFonts w:ascii="Helvetica" w:hAnsi="Helvetica" w:cs="Helvetica"/>
                <w:b/>
                <w:bCs/>
                <w:color w:val="333333"/>
                <w:sz w:val="24"/>
                <w:szCs w:val="24"/>
                <w:shd w:val="clear" w:color="auto" w:fill="FFFFFF"/>
                <w:rtl/>
              </w:rPr>
            </w:pPr>
            <w:proofErr w:type="spellStart"/>
            <w:r w:rsidRPr="002A5BC1">
              <w:rPr>
                <w:rFonts w:ascii="Helvetica" w:hAnsi="Helvetica" w:cs="Helvetica"/>
                <w:b/>
                <w:bCs/>
                <w:color w:val="333333"/>
                <w:sz w:val="24"/>
                <w:szCs w:val="24"/>
                <w:shd w:val="clear" w:color="auto" w:fill="FFFFFF"/>
                <w:rtl/>
              </w:rPr>
              <w:t>קולונדה</w:t>
            </w:r>
            <w:proofErr w:type="spellEnd"/>
          </w:p>
        </w:tc>
        <w:tc>
          <w:tcPr>
            <w:tcW w:w="6367" w:type="dxa"/>
          </w:tcPr>
          <w:p w:rsidR="00C241DD" w:rsidRPr="002A5BC1" w:rsidRDefault="00C241DD" w:rsidP="0010660D">
            <w:pPr>
              <w:spacing w:line="360" w:lineRule="auto"/>
              <w:rPr>
                <w:rFonts w:ascii="Helvetica" w:hAnsi="Helvetica" w:cs="Helvetica"/>
                <w:color w:val="333333"/>
                <w:sz w:val="24"/>
                <w:szCs w:val="24"/>
                <w:shd w:val="clear" w:color="auto" w:fill="FFFFFF"/>
                <w:rtl/>
              </w:rPr>
            </w:pPr>
            <w:r w:rsidRPr="002A5BC1">
              <w:rPr>
                <w:rFonts w:ascii="Helvetica" w:hAnsi="Helvetica" w:cs="Helvetica"/>
                <w:color w:val="333333"/>
                <w:sz w:val="24"/>
                <w:szCs w:val="24"/>
                <w:shd w:val="clear" w:color="auto" w:fill="FFFFFF"/>
                <w:rtl/>
              </w:rPr>
              <w:t>חלל מצופה תקרה הנמצא בין שתי שורות עמודים סמוכות או בין שורת עמודים לבין הקיר החיצוני של הבניין</w:t>
            </w:r>
            <w:r w:rsidRPr="002A5BC1">
              <w:rPr>
                <w:rFonts w:ascii="Helvetica" w:hAnsi="Helvetica" w:cs="Helvetica"/>
                <w:color w:val="333333"/>
                <w:sz w:val="24"/>
                <w:szCs w:val="24"/>
                <w:shd w:val="clear" w:color="auto" w:fill="FFFFFF"/>
              </w:rPr>
              <w:t>.</w:t>
            </w:r>
          </w:p>
        </w:tc>
      </w:tr>
      <w:tr w:rsidR="00C241DD" w:rsidRPr="002A5BC1" w:rsidTr="00AD0083">
        <w:trPr>
          <w:trHeight w:val="369"/>
        </w:trPr>
        <w:tc>
          <w:tcPr>
            <w:tcW w:w="2929" w:type="dxa"/>
          </w:tcPr>
          <w:p w:rsidR="00C241DD" w:rsidRPr="002A5BC1" w:rsidRDefault="00C241DD" w:rsidP="0010660D">
            <w:pPr>
              <w:spacing w:line="360" w:lineRule="auto"/>
              <w:rPr>
                <w:rFonts w:ascii="Helvetica" w:hAnsi="Helvetica" w:cs="Helvetica"/>
                <w:b/>
                <w:bCs/>
                <w:color w:val="333333"/>
                <w:sz w:val="24"/>
                <w:szCs w:val="24"/>
                <w:shd w:val="clear" w:color="auto" w:fill="FFFFFF"/>
                <w:rtl/>
              </w:rPr>
            </w:pPr>
            <w:r w:rsidRPr="002A5BC1">
              <w:rPr>
                <w:rFonts w:ascii="Helvetica" w:hAnsi="Helvetica" w:cs="Helvetica"/>
                <w:b/>
                <w:bCs/>
                <w:color w:val="333333"/>
                <w:sz w:val="24"/>
                <w:szCs w:val="24"/>
                <w:shd w:val="clear" w:color="auto" w:fill="FFFFFF"/>
                <w:rtl/>
              </w:rPr>
              <w:t>בית צמיחה</w:t>
            </w:r>
          </w:p>
        </w:tc>
        <w:tc>
          <w:tcPr>
            <w:tcW w:w="6367" w:type="dxa"/>
          </w:tcPr>
          <w:p w:rsidR="00C241DD" w:rsidRPr="002A5BC1" w:rsidRDefault="00C241DD" w:rsidP="0010660D">
            <w:pPr>
              <w:spacing w:line="360" w:lineRule="auto"/>
              <w:rPr>
                <w:rFonts w:ascii="Helvetica" w:hAnsi="Helvetica" w:cs="Helvetica"/>
                <w:color w:val="333333"/>
                <w:sz w:val="24"/>
                <w:szCs w:val="24"/>
                <w:shd w:val="clear" w:color="auto" w:fill="FFFFFF"/>
                <w:rtl/>
              </w:rPr>
            </w:pPr>
            <w:r w:rsidRPr="002A5BC1">
              <w:rPr>
                <w:rFonts w:ascii="Helvetica" w:hAnsi="Helvetica" w:cs="Helvetica"/>
                <w:color w:val="333333"/>
                <w:sz w:val="24"/>
                <w:szCs w:val="24"/>
                <w:shd w:val="clear" w:color="auto" w:fill="FFFFFF"/>
                <w:rtl/>
              </w:rPr>
              <w:t>חממה, מנהרה או בית רשת</w:t>
            </w:r>
          </w:p>
        </w:tc>
      </w:tr>
      <w:tr w:rsidR="0010660D" w:rsidRPr="002A5BC1" w:rsidTr="00AD0083">
        <w:trPr>
          <w:trHeight w:val="369"/>
        </w:trPr>
        <w:tc>
          <w:tcPr>
            <w:tcW w:w="2929" w:type="dxa"/>
          </w:tcPr>
          <w:p w:rsidR="0010660D" w:rsidRPr="002A5BC1" w:rsidRDefault="0010660D" w:rsidP="0010660D">
            <w:pPr>
              <w:spacing w:line="360" w:lineRule="auto"/>
              <w:rPr>
                <w:rFonts w:ascii="Helvetica" w:hAnsi="Helvetica" w:cs="Helvetica"/>
                <w:b/>
                <w:bCs/>
                <w:color w:val="333333"/>
                <w:sz w:val="24"/>
                <w:szCs w:val="24"/>
                <w:shd w:val="clear" w:color="auto" w:fill="FFFFFF"/>
                <w:rtl/>
              </w:rPr>
            </w:pPr>
            <w:r w:rsidRPr="002A5BC1">
              <w:rPr>
                <w:rFonts w:ascii="Helvetica" w:hAnsi="Helvetica" w:cs="Helvetica"/>
                <w:b/>
                <w:bCs/>
                <w:color w:val="333333"/>
                <w:sz w:val="24"/>
                <w:szCs w:val="24"/>
                <w:shd w:val="clear" w:color="auto" w:fill="FFFFFF"/>
                <w:rtl/>
              </w:rPr>
              <w:t>רשות סביבתית מוסמכת</w:t>
            </w:r>
          </w:p>
        </w:tc>
        <w:tc>
          <w:tcPr>
            <w:tcW w:w="6367" w:type="dxa"/>
          </w:tcPr>
          <w:p w:rsidR="0010660D" w:rsidRPr="002A5BC1" w:rsidRDefault="0010660D" w:rsidP="0010660D">
            <w:pPr>
              <w:spacing w:line="360" w:lineRule="auto"/>
              <w:rPr>
                <w:rFonts w:ascii="Helvetica" w:hAnsi="Helvetica" w:cs="Helvetica"/>
                <w:color w:val="333333"/>
                <w:sz w:val="24"/>
                <w:szCs w:val="24"/>
                <w:shd w:val="clear" w:color="auto" w:fill="FFFFFF"/>
                <w:rtl/>
              </w:rPr>
            </w:pPr>
            <w:r w:rsidRPr="002A5BC1">
              <w:rPr>
                <w:rFonts w:ascii="Helvetica" w:hAnsi="Helvetica" w:cs="Helvetica"/>
                <w:color w:val="333333"/>
                <w:sz w:val="24"/>
                <w:szCs w:val="24"/>
                <w:shd w:val="clear" w:color="auto" w:fill="FFFFFF"/>
                <w:rtl/>
              </w:rPr>
              <w:t xml:space="preserve">איגוד ערים לאיכות הסביבה </w:t>
            </w:r>
            <w:r w:rsidRPr="002A5BC1">
              <w:rPr>
                <w:rFonts w:ascii="Helvetica" w:hAnsi="Helvetica" w:cs="Helvetica"/>
                <w:color w:val="333333"/>
                <w:sz w:val="24"/>
                <w:szCs w:val="24"/>
                <w:highlight w:val="lightGray"/>
                <w:shd w:val="clear" w:color="auto" w:fill="FFFFFF"/>
                <w:rtl/>
              </w:rPr>
              <w:t>יהודה</w:t>
            </w:r>
            <w:r w:rsidRPr="002A5BC1">
              <w:rPr>
                <w:rFonts w:ascii="Helvetica" w:hAnsi="Helvetica" w:cs="Helvetica" w:hint="cs"/>
                <w:color w:val="333333"/>
                <w:sz w:val="24"/>
                <w:szCs w:val="24"/>
                <w:highlight w:val="lightGray"/>
                <w:shd w:val="clear" w:color="auto" w:fill="FFFFFF"/>
                <w:rtl/>
              </w:rPr>
              <w:t xml:space="preserve"> / שומרון</w:t>
            </w:r>
            <w:r w:rsidRPr="002A5BC1">
              <w:rPr>
                <w:rFonts w:ascii="Helvetica" w:hAnsi="Helvetica" w:cs="Helvetica" w:hint="cs"/>
                <w:color w:val="333333"/>
                <w:sz w:val="24"/>
                <w:szCs w:val="24"/>
                <w:shd w:val="clear" w:color="auto" w:fill="FFFFFF"/>
                <w:rtl/>
              </w:rPr>
              <w:t>.</w:t>
            </w:r>
          </w:p>
        </w:tc>
      </w:tr>
      <w:tr w:rsidR="0010660D" w:rsidRPr="002A5BC1" w:rsidTr="00AD0083">
        <w:trPr>
          <w:trHeight w:val="369"/>
        </w:trPr>
        <w:tc>
          <w:tcPr>
            <w:tcW w:w="2929" w:type="dxa"/>
          </w:tcPr>
          <w:p w:rsidR="0010660D" w:rsidRPr="002A5BC1" w:rsidRDefault="00C241DD" w:rsidP="0010660D">
            <w:pPr>
              <w:spacing w:line="360" w:lineRule="auto"/>
              <w:rPr>
                <w:rFonts w:ascii="Helvetica" w:hAnsi="Helvetica" w:cs="Helvetica"/>
                <w:b/>
                <w:bCs/>
                <w:color w:val="333333"/>
                <w:sz w:val="24"/>
                <w:szCs w:val="24"/>
                <w:shd w:val="clear" w:color="auto" w:fill="FFFFFF"/>
              </w:rPr>
            </w:pPr>
            <w:r w:rsidRPr="002A5BC1">
              <w:rPr>
                <w:rFonts w:ascii="Helvetica" w:hAnsi="Helvetica" w:cs="Helvetica"/>
                <w:b/>
                <w:bCs/>
                <w:color w:val="333333"/>
                <w:sz w:val="24"/>
                <w:szCs w:val="24"/>
                <w:shd w:val="clear" w:color="auto" w:fill="FFFFFF"/>
                <w:rtl/>
              </w:rPr>
              <w:t>שטחים משותפים</w:t>
            </w:r>
          </w:p>
        </w:tc>
        <w:tc>
          <w:tcPr>
            <w:tcW w:w="6367" w:type="dxa"/>
          </w:tcPr>
          <w:p w:rsidR="0010660D" w:rsidRPr="002A5BC1" w:rsidRDefault="00C241DD" w:rsidP="0010660D">
            <w:pPr>
              <w:spacing w:line="360" w:lineRule="auto"/>
              <w:rPr>
                <w:rFonts w:ascii="Helvetica" w:hAnsi="Helvetica" w:cs="Helvetica"/>
                <w:color w:val="333333"/>
                <w:sz w:val="24"/>
                <w:szCs w:val="24"/>
                <w:shd w:val="clear" w:color="auto" w:fill="FFFFFF"/>
                <w:rtl/>
              </w:rPr>
            </w:pPr>
            <w:r w:rsidRPr="002A5BC1">
              <w:rPr>
                <w:rFonts w:ascii="Helvetica" w:hAnsi="Helvetica" w:cs="Helvetica"/>
                <w:color w:val="333333"/>
                <w:sz w:val="24"/>
                <w:szCs w:val="24"/>
                <w:shd w:val="clear" w:color="auto" w:fill="FFFFFF"/>
                <w:rtl/>
              </w:rPr>
              <w:t>שטחים בבניין מגורים המשמשים את כלל דיירי הבניין, כדוגמת: אזורי מבואה ותנועה ציבוריים, חדרי מערכות ותפעול חדרי שירות, חדרים טכניים, מחסן משותף, מועדון, חדר כושר וכדומה</w:t>
            </w:r>
            <w:r w:rsidRPr="002A5BC1">
              <w:rPr>
                <w:rFonts w:ascii="Helvetica" w:hAnsi="Helvetica" w:cs="Helvetica"/>
                <w:color w:val="333333"/>
                <w:sz w:val="24"/>
                <w:szCs w:val="24"/>
                <w:shd w:val="clear" w:color="auto" w:fill="FFFFFF"/>
              </w:rPr>
              <w:t>.</w:t>
            </w:r>
          </w:p>
        </w:tc>
      </w:tr>
      <w:tr w:rsidR="0010660D" w:rsidRPr="002A5BC1" w:rsidTr="00AD0083">
        <w:trPr>
          <w:trHeight w:val="369"/>
        </w:trPr>
        <w:tc>
          <w:tcPr>
            <w:tcW w:w="2929" w:type="dxa"/>
          </w:tcPr>
          <w:p w:rsidR="0010660D" w:rsidRPr="002A5BC1" w:rsidRDefault="0010660D" w:rsidP="0010660D">
            <w:pPr>
              <w:spacing w:line="360" w:lineRule="auto"/>
              <w:rPr>
                <w:rFonts w:ascii="Helvetica" w:hAnsi="Helvetica" w:cs="Helvetica"/>
                <w:b/>
                <w:bCs/>
                <w:color w:val="333333"/>
                <w:sz w:val="24"/>
                <w:szCs w:val="24"/>
                <w:shd w:val="clear" w:color="auto" w:fill="FFFFFF"/>
                <w:rtl/>
              </w:rPr>
            </w:pPr>
          </w:p>
        </w:tc>
        <w:tc>
          <w:tcPr>
            <w:tcW w:w="6367" w:type="dxa"/>
          </w:tcPr>
          <w:p w:rsidR="0010660D" w:rsidRPr="002A5BC1" w:rsidRDefault="0010660D" w:rsidP="0010660D">
            <w:pPr>
              <w:spacing w:line="360" w:lineRule="auto"/>
              <w:rPr>
                <w:rFonts w:ascii="Helvetica" w:hAnsi="Helvetica" w:cs="Helvetica"/>
                <w:color w:val="333333"/>
                <w:sz w:val="24"/>
                <w:szCs w:val="24"/>
                <w:shd w:val="clear" w:color="auto" w:fill="FFFFFF"/>
                <w:rtl/>
              </w:rPr>
            </w:pPr>
          </w:p>
        </w:tc>
      </w:tr>
      <w:tr w:rsidR="0010660D" w:rsidRPr="002A5BC1" w:rsidTr="00AD0083">
        <w:trPr>
          <w:trHeight w:val="369"/>
        </w:trPr>
        <w:tc>
          <w:tcPr>
            <w:tcW w:w="2929" w:type="dxa"/>
          </w:tcPr>
          <w:p w:rsidR="0010660D" w:rsidRPr="002A5BC1" w:rsidRDefault="0010660D" w:rsidP="0010660D">
            <w:pPr>
              <w:spacing w:line="360" w:lineRule="auto"/>
              <w:rPr>
                <w:rFonts w:ascii="Helvetica" w:hAnsi="Helvetica" w:cs="Helvetica"/>
                <w:b/>
                <w:bCs/>
                <w:color w:val="333333"/>
                <w:sz w:val="24"/>
                <w:szCs w:val="24"/>
                <w:shd w:val="clear" w:color="auto" w:fill="FFFFFF"/>
                <w:rtl/>
              </w:rPr>
            </w:pPr>
          </w:p>
        </w:tc>
        <w:tc>
          <w:tcPr>
            <w:tcW w:w="6367" w:type="dxa"/>
          </w:tcPr>
          <w:p w:rsidR="0010660D" w:rsidRPr="002A5BC1" w:rsidRDefault="0010660D" w:rsidP="0010660D">
            <w:pPr>
              <w:spacing w:line="360" w:lineRule="auto"/>
              <w:rPr>
                <w:rFonts w:ascii="Helvetica" w:hAnsi="Helvetica" w:cs="Helvetica"/>
                <w:color w:val="333333"/>
                <w:sz w:val="24"/>
                <w:szCs w:val="24"/>
                <w:shd w:val="clear" w:color="auto" w:fill="FFFFFF"/>
                <w:rtl/>
              </w:rPr>
            </w:pPr>
          </w:p>
        </w:tc>
      </w:tr>
      <w:tr w:rsidR="0010660D" w:rsidRPr="002A5BC1" w:rsidTr="00AD0083">
        <w:trPr>
          <w:trHeight w:val="369"/>
        </w:trPr>
        <w:tc>
          <w:tcPr>
            <w:tcW w:w="2929" w:type="dxa"/>
          </w:tcPr>
          <w:p w:rsidR="0010660D" w:rsidRPr="002A5BC1" w:rsidRDefault="0010660D" w:rsidP="0010660D">
            <w:pPr>
              <w:spacing w:line="360" w:lineRule="auto"/>
              <w:rPr>
                <w:rFonts w:ascii="Helvetica" w:hAnsi="Helvetica" w:cs="Helvetica"/>
                <w:b/>
                <w:bCs/>
                <w:color w:val="333333"/>
                <w:sz w:val="24"/>
                <w:szCs w:val="24"/>
                <w:shd w:val="clear" w:color="auto" w:fill="FFFFFF"/>
                <w:rtl/>
              </w:rPr>
            </w:pPr>
          </w:p>
        </w:tc>
        <w:tc>
          <w:tcPr>
            <w:tcW w:w="6367" w:type="dxa"/>
          </w:tcPr>
          <w:p w:rsidR="0010660D" w:rsidRPr="002A5BC1" w:rsidRDefault="0010660D" w:rsidP="0010660D">
            <w:pPr>
              <w:spacing w:line="360" w:lineRule="auto"/>
              <w:rPr>
                <w:rFonts w:ascii="Helvetica" w:hAnsi="Helvetica" w:cs="Helvetica"/>
                <w:color w:val="333333"/>
                <w:sz w:val="24"/>
                <w:szCs w:val="24"/>
                <w:shd w:val="clear" w:color="auto" w:fill="FFFFFF"/>
                <w:rtl/>
              </w:rPr>
            </w:pPr>
          </w:p>
        </w:tc>
      </w:tr>
    </w:tbl>
    <w:p w:rsidR="009B135D" w:rsidRPr="002A5BC1" w:rsidRDefault="009B135D" w:rsidP="00AD0083">
      <w:pPr>
        <w:spacing w:line="360" w:lineRule="auto"/>
        <w:rPr>
          <w:b/>
          <w:bCs/>
          <w:sz w:val="24"/>
          <w:szCs w:val="24"/>
          <w:u w:val="single"/>
          <w:rtl/>
        </w:rPr>
      </w:pPr>
    </w:p>
    <w:p w:rsidR="00E92A39" w:rsidRDefault="00E92A39" w:rsidP="00AD0083">
      <w:pPr>
        <w:spacing w:line="360" w:lineRule="auto"/>
        <w:rPr>
          <w:sz w:val="24"/>
          <w:szCs w:val="24"/>
          <w:rtl/>
        </w:rPr>
      </w:pPr>
    </w:p>
    <w:p w:rsidR="004F03E8" w:rsidRDefault="004F03E8" w:rsidP="00AD0083">
      <w:pPr>
        <w:spacing w:line="360" w:lineRule="auto"/>
        <w:rPr>
          <w:sz w:val="24"/>
          <w:szCs w:val="24"/>
          <w:rtl/>
        </w:rPr>
      </w:pPr>
    </w:p>
    <w:p w:rsidR="004F03E8" w:rsidRDefault="004F03E8" w:rsidP="00AD0083">
      <w:pPr>
        <w:spacing w:line="360" w:lineRule="auto"/>
        <w:rPr>
          <w:sz w:val="24"/>
          <w:szCs w:val="24"/>
          <w:rtl/>
        </w:rPr>
      </w:pPr>
    </w:p>
    <w:p w:rsidR="004F03E8" w:rsidRDefault="004F03E8" w:rsidP="00AD0083">
      <w:pPr>
        <w:spacing w:line="360" w:lineRule="auto"/>
        <w:rPr>
          <w:sz w:val="24"/>
          <w:szCs w:val="24"/>
          <w:rtl/>
        </w:rPr>
      </w:pPr>
    </w:p>
    <w:p w:rsidR="004F03E8" w:rsidRDefault="004F03E8" w:rsidP="00AD0083">
      <w:pPr>
        <w:spacing w:line="360" w:lineRule="auto"/>
        <w:rPr>
          <w:b/>
          <w:bCs/>
          <w:sz w:val="32"/>
          <w:szCs w:val="32"/>
          <w:rtl/>
        </w:rPr>
      </w:pPr>
      <w:r w:rsidRPr="004F03E8">
        <w:rPr>
          <w:rFonts w:hint="cs"/>
          <w:b/>
          <w:bCs/>
          <w:sz w:val="32"/>
          <w:szCs w:val="32"/>
          <w:u w:val="single"/>
          <w:rtl/>
        </w:rPr>
        <w:lastRenderedPageBreak/>
        <w:t xml:space="preserve">הוראות נוספות: </w:t>
      </w:r>
      <w:r w:rsidRPr="004F03E8">
        <w:rPr>
          <w:rFonts w:hint="cs"/>
          <w:b/>
          <w:bCs/>
          <w:sz w:val="32"/>
          <w:szCs w:val="32"/>
          <w:rtl/>
        </w:rPr>
        <w:t xml:space="preserve"> (פרק ו')</w:t>
      </w:r>
    </w:p>
    <w:p w:rsidR="004F03E8" w:rsidRDefault="004F03E8" w:rsidP="00AD0083">
      <w:pPr>
        <w:spacing w:line="360" w:lineRule="auto"/>
        <w:rPr>
          <w:b/>
          <w:bCs/>
          <w:sz w:val="32"/>
          <w:szCs w:val="32"/>
          <w:rtl/>
        </w:rPr>
      </w:pPr>
      <w:r>
        <w:rPr>
          <w:rFonts w:hint="cs"/>
          <w:b/>
          <w:bCs/>
          <w:sz w:val="32"/>
          <w:szCs w:val="32"/>
          <w:rtl/>
        </w:rPr>
        <w:t>עדיין בעבודה......</w:t>
      </w:r>
    </w:p>
    <w:p w:rsidR="002A4D4D" w:rsidRPr="002A4D4D" w:rsidRDefault="002A4D4D" w:rsidP="00AD0083">
      <w:pPr>
        <w:spacing w:line="360" w:lineRule="auto"/>
        <w:rPr>
          <w:sz w:val="24"/>
          <w:szCs w:val="24"/>
          <w:rtl/>
        </w:rPr>
      </w:pPr>
      <w:r>
        <w:rPr>
          <w:rFonts w:hint="cs"/>
          <w:sz w:val="24"/>
          <w:szCs w:val="24"/>
          <w:rtl/>
        </w:rPr>
        <w:t xml:space="preserve">יישלח במהלך השבוע הבא </w:t>
      </w:r>
      <w:proofErr w:type="spellStart"/>
      <w:r>
        <w:rPr>
          <w:rFonts w:hint="cs"/>
          <w:sz w:val="24"/>
          <w:szCs w:val="24"/>
          <w:rtl/>
        </w:rPr>
        <w:t>בעז"ה</w:t>
      </w:r>
      <w:proofErr w:type="spellEnd"/>
    </w:p>
    <w:p w:rsidR="004F03E8" w:rsidRDefault="004F03E8" w:rsidP="00AD0083">
      <w:pPr>
        <w:spacing w:line="360" w:lineRule="auto"/>
        <w:rPr>
          <w:b/>
          <w:bCs/>
          <w:sz w:val="32"/>
          <w:szCs w:val="32"/>
          <w:rtl/>
        </w:rPr>
      </w:pPr>
    </w:p>
    <w:p w:rsidR="004F03E8" w:rsidRDefault="004F03E8" w:rsidP="00AD0083">
      <w:pPr>
        <w:spacing w:line="360" w:lineRule="auto"/>
        <w:rPr>
          <w:b/>
          <w:bCs/>
          <w:sz w:val="32"/>
          <w:szCs w:val="32"/>
          <w:u w:val="single"/>
          <w:rtl/>
        </w:rPr>
      </w:pPr>
      <w:bookmarkStart w:id="0" w:name="_GoBack"/>
      <w:bookmarkEnd w:id="0"/>
      <w:r w:rsidRPr="004F03E8">
        <w:rPr>
          <w:rFonts w:hint="cs"/>
          <w:b/>
          <w:bCs/>
          <w:sz w:val="32"/>
          <w:szCs w:val="32"/>
          <w:u w:val="single"/>
          <w:rtl/>
        </w:rPr>
        <w:t xml:space="preserve">הוראות לביצוע: </w:t>
      </w:r>
      <w:r>
        <w:rPr>
          <w:rFonts w:hint="cs"/>
          <w:b/>
          <w:bCs/>
          <w:sz w:val="32"/>
          <w:szCs w:val="32"/>
          <w:u w:val="single"/>
          <w:rtl/>
        </w:rPr>
        <w:t>(פרק ז')</w:t>
      </w:r>
    </w:p>
    <w:p w:rsidR="004F03E8" w:rsidRPr="004F03E8" w:rsidRDefault="004F03E8" w:rsidP="004F03E8">
      <w:pPr>
        <w:jc w:val="both"/>
        <w:rPr>
          <w:rFonts w:asciiTheme="minorBidi" w:hAnsiTheme="minorBidi"/>
          <w:sz w:val="24"/>
          <w:szCs w:val="24"/>
        </w:rPr>
      </w:pPr>
      <w:r w:rsidRPr="004F03E8">
        <w:rPr>
          <w:rFonts w:asciiTheme="minorBidi" w:hAnsiTheme="minorBidi"/>
          <w:sz w:val="24"/>
          <w:szCs w:val="24"/>
          <w:rtl/>
        </w:rPr>
        <w:t xml:space="preserve">בכוחה של הועדה יהיה להתיר פעולות בנייה בשטח התכנית רק לאחר שנתמלאו התנאים הבאים במתחם המבוקש לפיתוח: </w:t>
      </w:r>
    </w:p>
    <w:p w:rsidR="004F03E8" w:rsidRPr="004F03E8" w:rsidRDefault="004F03E8" w:rsidP="004F03E8">
      <w:pPr>
        <w:pStyle w:val="a5"/>
        <w:numPr>
          <w:ilvl w:val="3"/>
          <w:numId w:val="2"/>
        </w:numPr>
        <w:ind w:left="644"/>
        <w:rPr>
          <w:rFonts w:asciiTheme="minorBidi" w:hAnsiTheme="minorBidi" w:cstheme="minorBidi"/>
          <w:rtl/>
        </w:rPr>
      </w:pPr>
      <w:r w:rsidRPr="004F03E8">
        <w:rPr>
          <w:rFonts w:asciiTheme="minorBidi" w:hAnsiTheme="minorBidi" w:cstheme="minorBidi"/>
          <w:b/>
          <w:bCs/>
          <w:u w:val="single"/>
          <w:rtl/>
        </w:rPr>
        <w:t>תכנית חלוקה עדכנית</w:t>
      </w:r>
      <w:r w:rsidRPr="004F03E8">
        <w:rPr>
          <w:rFonts w:asciiTheme="minorBidi" w:hAnsiTheme="minorBidi" w:cstheme="minorBidi"/>
          <w:rtl/>
        </w:rPr>
        <w:t xml:space="preserve">: </w:t>
      </w:r>
    </w:p>
    <w:p w:rsidR="004F03E8" w:rsidRPr="004F03E8" w:rsidRDefault="004F03E8" w:rsidP="004F03E8">
      <w:pPr>
        <w:pStyle w:val="a5"/>
        <w:ind w:left="644"/>
        <w:rPr>
          <w:rFonts w:asciiTheme="minorBidi" w:hAnsiTheme="minorBidi" w:cstheme="minorBidi"/>
        </w:rPr>
      </w:pPr>
      <w:r w:rsidRPr="004F03E8">
        <w:rPr>
          <w:rFonts w:asciiTheme="minorBidi" w:hAnsiTheme="minorBidi" w:cstheme="minorBidi"/>
          <w:rtl/>
        </w:rPr>
        <w:t xml:space="preserve">תוכן  תכנית חלוקה המבוססת על מדידות בשטח. </w:t>
      </w:r>
    </w:p>
    <w:p w:rsidR="004F03E8" w:rsidRPr="004F03E8" w:rsidRDefault="004F03E8" w:rsidP="004F03E8">
      <w:pPr>
        <w:pStyle w:val="a5"/>
        <w:ind w:left="644"/>
        <w:rPr>
          <w:rFonts w:asciiTheme="minorBidi" w:hAnsiTheme="minorBidi" w:cstheme="minorBidi"/>
          <w:rtl/>
        </w:rPr>
      </w:pPr>
      <w:r w:rsidRPr="004F03E8">
        <w:rPr>
          <w:rFonts w:asciiTheme="minorBidi" w:hAnsiTheme="minorBidi" w:cstheme="minorBidi"/>
          <w:rtl/>
        </w:rPr>
        <w:t>התכנית תהיה ערוכה וחתומה על-ידי מודד מוסמך, ותהיה  מעודכנת לחצי שנה האחרונה.</w:t>
      </w:r>
    </w:p>
    <w:p w:rsidR="004F03E8" w:rsidRPr="004F03E8" w:rsidRDefault="004F03E8" w:rsidP="004F03E8">
      <w:pPr>
        <w:pStyle w:val="a5"/>
        <w:ind w:left="644"/>
        <w:rPr>
          <w:rFonts w:asciiTheme="minorBidi" w:hAnsiTheme="minorBidi" w:cstheme="minorBidi"/>
          <w:rtl/>
        </w:rPr>
      </w:pPr>
    </w:p>
    <w:p w:rsidR="004F03E8" w:rsidRPr="004F03E8" w:rsidRDefault="004F03E8" w:rsidP="004F03E8">
      <w:pPr>
        <w:pStyle w:val="a5"/>
        <w:numPr>
          <w:ilvl w:val="0"/>
          <w:numId w:val="2"/>
        </w:numPr>
        <w:rPr>
          <w:rFonts w:asciiTheme="minorBidi" w:hAnsiTheme="minorBidi" w:cstheme="minorBidi"/>
          <w:b/>
          <w:bCs/>
          <w:u w:val="single"/>
          <w:rtl/>
        </w:rPr>
      </w:pPr>
      <w:r w:rsidRPr="004F03E8">
        <w:rPr>
          <w:rFonts w:asciiTheme="minorBidi" w:hAnsiTheme="minorBidi" w:cstheme="minorBidi"/>
          <w:b/>
          <w:bCs/>
          <w:u w:val="single"/>
          <w:rtl/>
        </w:rPr>
        <w:t>הבטחת ביצוע תשתיות</w:t>
      </w:r>
    </w:p>
    <w:p w:rsidR="004F03E8" w:rsidRPr="004F03E8" w:rsidRDefault="004F03E8" w:rsidP="004F03E8">
      <w:pPr>
        <w:pStyle w:val="a5"/>
        <w:numPr>
          <w:ilvl w:val="2"/>
          <w:numId w:val="3"/>
        </w:numPr>
        <w:jc w:val="both"/>
        <w:rPr>
          <w:rFonts w:asciiTheme="minorBidi" w:hAnsiTheme="minorBidi" w:cstheme="minorBidi"/>
        </w:rPr>
      </w:pPr>
      <w:r w:rsidRPr="004F03E8">
        <w:rPr>
          <w:rFonts w:asciiTheme="minorBidi" w:hAnsiTheme="minorBidi" w:cstheme="minorBidi"/>
          <w:rtl/>
        </w:rPr>
        <w:t xml:space="preserve">לצורך הבטחת ביצוע תשתיות תוכן לכל מתחם  תכנית בינוי ופיתוח על ידי צוות מתכננים שיכלול: יועץ תנועה, אדריכל נוף, יועץ נגישות ויועצים נוספים לפי הצורך. </w:t>
      </w:r>
    </w:p>
    <w:p w:rsidR="004F03E8" w:rsidRPr="004F03E8" w:rsidRDefault="004F03E8" w:rsidP="004F03E8">
      <w:pPr>
        <w:pStyle w:val="a5"/>
        <w:numPr>
          <w:ilvl w:val="2"/>
          <w:numId w:val="3"/>
        </w:numPr>
        <w:jc w:val="both"/>
        <w:rPr>
          <w:rFonts w:asciiTheme="minorBidi" w:hAnsiTheme="minorBidi" w:cstheme="minorBidi"/>
        </w:rPr>
      </w:pPr>
      <w:r w:rsidRPr="004F03E8">
        <w:rPr>
          <w:rFonts w:asciiTheme="minorBidi" w:hAnsiTheme="minorBidi" w:cstheme="minorBidi"/>
          <w:rtl/>
        </w:rPr>
        <w:t xml:space="preserve">לתכנית תצורף פרוגראמה כמותית ולוח זמנים מאושר לביצוע ותאושר על-ידי הועדה. </w:t>
      </w:r>
    </w:p>
    <w:p w:rsidR="004F03E8" w:rsidRPr="004F03E8" w:rsidRDefault="004F03E8" w:rsidP="004F03E8">
      <w:pPr>
        <w:pStyle w:val="a5"/>
        <w:ind w:left="1424"/>
        <w:jc w:val="both"/>
        <w:rPr>
          <w:rFonts w:asciiTheme="minorBidi" w:hAnsiTheme="minorBidi" w:cstheme="minorBidi"/>
        </w:rPr>
      </w:pPr>
      <w:r w:rsidRPr="004F03E8">
        <w:rPr>
          <w:rFonts w:asciiTheme="minorBidi" w:hAnsiTheme="minorBidi" w:cstheme="minorBidi"/>
          <w:rtl/>
        </w:rPr>
        <w:t>בתוך כך, ייקבעו התנאים ויובטחו הסידורים לפיתוח ולבינוי השטח לשביעות רצונה של הוועדה ובהתאם להוראות תכנית זו.</w:t>
      </w:r>
    </w:p>
    <w:p w:rsidR="004F03E8" w:rsidRDefault="004F03E8" w:rsidP="004F03E8">
      <w:pPr>
        <w:pStyle w:val="a5"/>
        <w:numPr>
          <w:ilvl w:val="2"/>
          <w:numId w:val="3"/>
        </w:numPr>
        <w:tabs>
          <w:tab w:val="left" w:pos="2712"/>
        </w:tabs>
        <w:ind w:right="1397"/>
        <w:jc w:val="both"/>
        <w:rPr>
          <w:rFonts w:asciiTheme="minorBidi" w:hAnsiTheme="minorBidi" w:cstheme="minorBidi"/>
        </w:rPr>
      </w:pPr>
      <w:r w:rsidRPr="004F03E8">
        <w:rPr>
          <w:rFonts w:asciiTheme="minorBidi" w:hAnsiTheme="minorBidi" w:cstheme="minorBidi"/>
          <w:rtl/>
        </w:rPr>
        <w:t>לא י</w:t>
      </w:r>
      <w:r>
        <w:rPr>
          <w:rFonts w:asciiTheme="minorBidi" w:hAnsiTheme="minorBidi" w:cstheme="minorBidi" w:hint="cs"/>
          <w:rtl/>
        </w:rPr>
        <w:t>י</w:t>
      </w:r>
      <w:r w:rsidRPr="004F03E8">
        <w:rPr>
          <w:rFonts w:asciiTheme="minorBidi" w:hAnsiTheme="minorBidi" w:cstheme="minorBidi"/>
          <w:rtl/>
        </w:rPr>
        <w:t>נתנו היתרי בניה בשטח התכנית אלא לאחר הבטחת ביצוען של התשתיות הבאות להנחת דעתה של הועדה:</w:t>
      </w:r>
    </w:p>
    <w:p w:rsidR="004F03E8" w:rsidRPr="004F03E8" w:rsidRDefault="004F03E8" w:rsidP="004F03E8">
      <w:pPr>
        <w:pStyle w:val="a5"/>
        <w:numPr>
          <w:ilvl w:val="0"/>
          <w:numId w:val="4"/>
        </w:numPr>
        <w:tabs>
          <w:tab w:val="left" w:pos="2712"/>
        </w:tabs>
        <w:ind w:right="1397"/>
        <w:jc w:val="both"/>
        <w:rPr>
          <w:rFonts w:asciiTheme="minorBidi" w:hAnsiTheme="minorBidi" w:cstheme="minorBidi"/>
          <w:rtl/>
        </w:rPr>
      </w:pPr>
      <w:r>
        <w:rPr>
          <w:rFonts w:asciiTheme="minorBidi" w:hAnsiTheme="minorBidi" w:cstheme="minorBidi" w:hint="cs"/>
          <w:rtl/>
        </w:rPr>
        <w:t xml:space="preserve">ביצוע הריסה לפי המסומן </w:t>
      </w:r>
      <w:proofErr w:type="spellStart"/>
      <w:r>
        <w:rPr>
          <w:rFonts w:asciiTheme="minorBidi" w:hAnsiTheme="minorBidi" w:cstheme="minorBidi" w:hint="cs"/>
          <w:rtl/>
        </w:rPr>
        <w:t>בתשריט</w:t>
      </w:r>
      <w:proofErr w:type="spellEnd"/>
      <w:r>
        <w:rPr>
          <w:rFonts w:asciiTheme="minorBidi" w:hAnsiTheme="minorBidi" w:cstheme="minorBidi" w:hint="cs"/>
          <w:rtl/>
        </w:rPr>
        <w:t>.</w:t>
      </w:r>
    </w:p>
    <w:p w:rsidR="004F03E8" w:rsidRPr="004F03E8" w:rsidRDefault="004F03E8" w:rsidP="004F03E8">
      <w:pPr>
        <w:numPr>
          <w:ilvl w:val="0"/>
          <w:numId w:val="4"/>
        </w:numPr>
        <w:spacing w:after="0" w:line="240" w:lineRule="auto"/>
        <w:rPr>
          <w:rFonts w:asciiTheme="minorBidi" w:hAnsiTheme="minorBidi"/>
          <w:sz w:val="24"/>
          <w:szCs w:val="24"/>
          <w:lang w:val="x-none"/>
        </w:rPr>
      </w:pPr>
      <w:r w:rsidRPr="004F03E8">
        <w:rPr>
          <w:rFonts w:asciiTheme="minorBidi" w:hAnsiTheme="minorBidi"/>
          <w:sz w:val="24"/>
          <w:szCs w:val="24"/>
          <w:rtl/>
          <w:lang w:val="x-none"/>
        </w:rPr>
        <w:t>עבודות עפר ועודפי עפר.</w:t>
      </w:r>
    </w:p>
    <w:p w:rsidR="004F03E8" w:rsidRPr="004F03E8" w:rsidRDefault="004F03E8" w:rsidP="004F03E8">
      <w:pPr>
        <w:numPr>
          <w:ilvl w:val="0"/>
          <w:numId w:val="4"/>
        </w:numPr>
        <w:spacing w:after="0" w:line="240" w:lineRule="auto"/>
        <w:rPr>
          <w:rFonts w:asciiTheme="minorBidi" w:hAnsiTheme="minorBidi"/>
          <w:sz w:val="24"/>
          <w:szCs w:val="24"/>
          <w:lang w:val="x-none"/>
        </w:rPr>
      </w:pPr>
      <w:r w:rsidRPr="004F03E8">
        <w:rPr>
          <w:rFonts w:asciiTheme="minorBidi" w:hAnsiTheme="minorBidi"/>
          <w:sz w:val="24"/>
          <w:szCs w:val="24"/>
          <w:rtl/>
          <w:lang w:val="x-none"/>
        </w:rPr>
        <w:t>פריצת דרכים, לרבות קירות תומכים או מסלעות, וכן מעברים להולכי רגל.</w:t>
      </w:r>
    </w:p>
    <w:p w:rsidR="004F03E8" w:rsidRPr="004F03E8" w:rsidRDefault="004F03E8" w:rsidP="004F03E8">
      <w:pPr>
        <w:numPr>
          <w:ilvl w:val="0"/>
          <w:numId w:val="4"/>
        </w:numPr>
        <w:spacing w:after="0" w:line="240" w:lineRule="auto"/>
        <w:rPr>
          <w:rFonts w:asciiTheme="minorBidi" w:hAnsiTheme="minorBidi"/>
          <w:sz w:val="24"/>
          <w:szCs w:val="24"/>
          <w:lang w:val="x-none"/>
        </w:rPr>
      </w:pPr>
      <w:r w:rsidRPr="004F03E8">
        <w:rPr>
          <w:rFonts w:asciiTheme="minorBidi" w:hAnsiTheme="minorBidi"/>
          <w:sz w:val="24"/>
          <w:szCs w:val="24"/>
          <w:rtl/>
          <w:lang w:val="x-none"/>
        </w:rPr>
        <w:t>סלילת הדרכים והגישות אליהן.</w:t>
      </w:r>
    </w:p>
    <w:p w:rsidR="004F03E8" w:rsidRPr="004F03E8" w:rsidRDefault="004F03E8" w:rsidP="004F03E8">
      <w:pPr>
        <w:numPr>
          <w:ilvl w:val="0"/>
          <w:numId w:val="4"/>
        </w:numPr>
        <w:spacing w:after="0" w:line="240" w:lineRule="auto"/>
        <w:rPr>
          <w:rFonts w:asciiTheme="minorBidi" w:hAnsiTheme="minorBidi"/>
          <w:sz w:val="24"/>
          <w:szCs w:val="24"/>
          <w:lang w:val="x-none"/>
        </w:rPr>
      </w:pPr>
      <w:r w:rsidRPr="004F03E8">
        <w:rPr>
          <w:rFonts w:asciiTheme="minorBidi" w:hAnsiTheme="minorBidi"/>
          <w:sz w:val="24"/>
          <w:szCs w:val="24"/>
          <w:rtl/>
          <w:lang w:val="x-none"/>
        </w:rPr>
        <w:t xml:space="preserve">מאספי הביוב: מערכת סילוק שפכים ומערכת פיזור </w:t>
      </w:r>
      <w:proofErr w:type="spellStart"/>
      <w:r w:rsidRPr="004F03E8">
        <w:rPr>
          <w:rFonts w:asciiTheme="minorBidi" w:hAnsiTheme="minorBidi"/>
          <w:sz w:val="24"/>
          <w:szCs w:val="24"/>
          <w:rtl/>
          <w:lang w:val="x-none"/>
        </w:rPr>
        <w:t>קולחין</w:t>
      </w:r>
      <w:proofErr w:type="spellEnd"/>
      <w:r w:rsidRPr="004F03E8">
        <w:rPr>
          <w:rFonts w:asciiTheme="minorBidi" w:hAnsiTheme="minorBidi"/>
          <w:sz w:val="24"/>
          <w:szCs w:val="24"/>
          <w:rtl/>
          <w:lang w:val="x-none"/>
        </w:rPr>
        <w:t>.</w:t>
      </w:r>
    </w:p>
    <w:p w:rsidR="004F03E8" w:rsidRPr="004F03E8" w:rsidRDefault="004F03E8" w:rsidP="004F03E8">
      <w:pPr>
        <w:numPr>
          <w:ilvl w:val="0"/>
          <w:numId w:val="4"/>
        </w:numPr>
        <w:spacing w:after="0" w:line="240" w:lineRule="auto"/>
        <w:rPr>
          <w:rFonts w:asciiTheme="minorBidi" w:hAnsiTheme="minorBidi"/>
          <w:sz w:val="24"/>
          <w:szCs w:val="24"/>
          <w:lang w:val="x-none"/>
        </w:rPr>
      </w:pPr>
      <w:r w:rsidRPr="004F03E8">
        <w:rPr>
          <w:rFonts w:asciiTheme="minorBidi" w:hAnsiTheme="minorBidi"/>
          <w:sz w:val="24"/>
          <w:szCs w:val="24"/>
          <w:rtl/>
          <w:lang w:val="x-none"/>
        </w:rPr>
        <w:t>מערכת ניקוז וניהול נגר עילי.</w:t>
      </w:r>
    </w:p>
    <w:p w:rsidR="004F03E8" w:rsidRDefault="004F03E8" w:rsidP="004F03E8">
      <w:pPr>
        <w:numPr>
          <w:ilvl w:val="0"/>
          <w:numId w:val="4"/>
        </w:numPr>
        <w:spacing w:after="0" w:line="240" w:lineRule="auto"/>
        <w:rPr>
          <w:rFonts w:asciiTheme="minorBidi" w:hAnsiTheme="minorBidi"/>
          <w:sz w:val="24"/>
          <w:szCs w:val="24"/>
          <w:lang w:val="x-none"/>
        </w:rPr>
      </w:pPr>
      <w:r w:rsidRPr="004F03E8">
        <w:rPr>
          <w:rFonts w:asciiTheme="minorBidi" w:hAnsiTheme="minorBidi"/>
          <w:color w:val="333333"/>
          <w:sz w:val="24"/>
          <w:szCs w:val="24"/>
          <w:shd w:val="clear" w:color="auto" w:fill="FFFFFF"/>
          <w:rtl/>
        </w:rPr>
        <w:t>חיבור למערכת אספקת מים / מערכת אספקה ראשית של המים</w:t>
      </w:r>
      <w:r>
        <w:rPr>
          <w:rFonts w:ascii="Helvetica" w:hAnsi="Helvetica" w:cs="Helvetica"/>
          <w:b/>
          <w:bCs/>
          <w:color w:val="333333"/>
          <w:sz w:val="21"/>
          <w:szCs w:val="21"/>
          <w:shd w:val="clear" w:color="auto" w:fill="FFFFFF"/>
        </w:rPr>
        <w:t>.</w:t>
      </w:r>
    </w:p>
    <w:p w:rsidR="004F03E8" w:rsidRPr="004F03E8" w:rsidRDefault="004F03E8" w:rsidP="004F03E8">
      <w:pPr>
        <w:numPr>
          <w:ilvl w:val="0"/>
          <w:numId w:val="4"/>
        </w:numPr>
        <w:spacing w:after="0" w:line="240" w:lineRule="auto"/>
        <w:rPr>
          <w:rFonts w:asciiTheme="minorBidi" w:hAnsiTheme="minorBidi"/>
          <w:sz w:val="24"/>
          <w:szCs w:val="24"/>
          <w:lang w:val="x-none"/>
        </w:rPr>
      </w:pPr>
      <w:r w:rsidRPr="004F03E8">
        <w:rPr>
          <w:rFonts w:asciiTheme="minorBidi" w:hAnsiTheme="minorBidi"/>
          <w:sz w:val="24"/>
          <w:szCs w:val="24"/>
          <w:rtl/>
          <w:lang w:val="x-none"/>
        </w:rPr>
        <w:t>הכנות למערכות תת קרקעיות של תקשורת וחשמל.</w:t>
      </w:r>
    </w:p>
    <w:p w:rsidR="004F03E8" w:rsidRDefault="004F03E8" w:rsidP="004F03E8">
      <w:pPr>
        <w:numPr>
          <w:ilvl w:val="0"/>
          <w:numId w:val="4"/>
        </w:numPr>
        <w:spacing w:after="0" w:line="240" w:lineRule="auto"/>
        <w:rPr>
          <w:rFonts w:asciiTheme="minorBidi" w:hAnsiTheme="minorBidi"/>
          <w:sz w:val="24"/>
          <w:szCs w:val="24"/>
          <w:lang w:val="x-none"/>
        </w:rPr>
      </w:pPr>
      <w:r w:rsidRPr="004F03E8">
        <w:rPr>
          <w:rFonts w:asciiTheme="minorBidi" w:hAnsiTheme="minorBidi"/>
          <w:sz w:val="24"/>
          <w:szCs w:val="24"/>
          <w:rtl/>
          <w:lang w:val="x-none"/>
        </w:rPr>
        <w:t xml:space="preserve">הסדרי חניה על-פי דרישות המפקח על התעבורה </w:t>
      </w:r>
      <w:proofErr w:type="spellStart"/>
      <w:r w:rsidRPr="004F03E8">
        <w:rPr>
          <w:rFonts w:asciiTheme="minorBidi" w:hAnsiTheme="minorBidi"/>
          <w:sz w:val="24"/>
          <w:szCs w:val="24"/>
          <w:rtl/>
          <w:lang w:val="x-none"/>
        </w:rPr>
        <w:t>באיו"ש</w:t>
      </w:r>
      <w:proofErr w:type="spellEnd"/>
      <w:r w:rsidRPr="004F03E8">
        <w:rPr>
          <w:rFonts w:asciiTheme="minorBidi" w:hAnsiTheme="minorBidi"/>
          <w:sz w:val="24"/>
          <w:szCs w:val="24"/>
          <w:rtl/>
          <w:lang w:val="x-none"/>
        </w:rPr>
        <w:t xml:space="preserve"> לעת מתן תוקף לתכנית</w:t>
      </w:r>
      <w:r w:rsidR="00FC1CA1">
        <w:rPr>
          <w:rFonts w:asciiTheme="minorBidi" w:hAnsiTheme="minorBidi" w:hint="cs"/>
          <w:sz w:val="24"/>
          <w:szCs w:val="24"/>
          <w:rtl/>
          <w:lang w:val="x-none"/>
        </w:rPr>
        <w:t>.</w:t>
      </w:r>
    </w:p>
    <w:p w:rsidR="00FC1CA1" w:rsidRPr="004F03E8" w:rsidRDefault="00FC1CA1" w:rsidP="004F03E8">
      <w:pPr>
        <w:numPr>
          <w:ilvl w:val="0"/>
          <w:numId w:val="4"/>
        </w:numPr>
        <w:spacing w:after="0" w:line="240" w:lineRule="auto"/>
        <w:rPr>
          <w:rFonts w:asciiTheme="minorBidi" w:hAnsiTheme="minorBidi"/>
          <w:sz w:val="24"/>
          <w:szCs w:val="24"/>
          <w:lang w:val="x-none"/>
        </w:rPr>
      </w:pPr>
      <w:r>
        <w:rPr>
          <w:rFonts w:asciiTheme="minorBidi" w:hAnsiTheme="minorBidi" w:hint="cs"/>
          <w:sz w:val="24"/>
          <w:szCs w:val="24"/>
          <w:rtl/>
          <w:lang w:val="x-none"/>
        </w:rPr>
        <w:t>מובלעות.</w:t>
      </w:r>
    </w:p>
    <w:p w:rsidR="004F03E8" w:rsidRPr="004F03E8" w:rsidRDefault="004F03E8" w:rsidP="004F03E8">
      <w:pPr>
        <w:numPr>
          <w:ilvl w:val="0"/>
          <w:numId w:val="4"/>
        </w:numPr>
        <w:spacing w:after="0" w:line="240" w:lineRule="auto"/>
        <w:rPr>
          <w:rFonts w:asciiTheme="minorBidi" w:hAnsiTheme="minorBidi"/>
          <w:sz w:val="24"/>
          <w:szCs w:val="24"/>
          <w:lang w:val="x-none"/>
        </w:rPr>
      </w:pPr>
      <w:r w:rsidRPr="004F03E8">
        <w:rPr>
          <w:rFonts w:asciiTheme="minorBidi" w:hAnsiTheme="minorBidi"/>
          <w:sz w:val="24"/>
          <w:szCs w:val="24"/>
          <w:rtl/>
          <w:lang w:val="x-none"/>
        </w:rPr>
        <w:t>מבני ציבור.</w:t>
      </w:r>
    </w:p>
    <w:p w:rsidR="004F03E8" w:rsidRPr="004F03E8" w:rsidRDefault="004F03E8" w:rsidP="004F03E8">
      <w:pPr>
        <w:numPr>
          <w:ilvl w:val="0"/>
          <w:numId w:val="4"/>
        </w:numPr>
        <w:spacing w:after="0" w:line="240" w:lineRule="auto"/>
        <w:rPr>
          <w:rFonts w:asciiTheme="minorBidi" w:hAnsiTheme="minorBidi"/>
          <w:sz w:val="24"/>
          <w:szCs w:val="24"/>
          <w:lang w:val="x-none"/>
        </w:rPr>
      </w:pPr>
      <w:r w:rsidRPr="004F03E8">
        <w:rPr>
          <w:rFonts w:asciiTheme="minorBidi" w:hAnsiTheme="minorBidi"/>
          <w:sz w:val="24"/>
          <w:szCs w:val="24"/>
          <w:rtl/>
          <w:lang w:val="x-none"/>
        </w:rPr>
        <w:t>שטחים ציבוריים פתוחים.</w:t>
      </w:r>
    </w:p>
    <w:p w:rsidR="004F03E8" w:rsidRPr="004F03E8" w:rsidRDefault="004F03E8" w:rsidP="004F03E8">
      <w:pPr>
        <w:numPr>
          <w:ilvl w:val="0"/>
          <w:numId w:val="4"/>
        </w:numPr>
        <w:spacing w:after="0" w:line="240" w:lineRule="auto"/>
        <w:rPr>
          <w:rFonts w:asciiTheme="minorBidi" w:hAnsiTheme="minorBidi"/>
          <w:sz w:val="24"/>
          <w:szCs w:val="24"/>
          <w:lang w:val="x-none"/>
        </w:rPr>
      </w:pPr>
      <w:r w:rsidRPr="004F03E8">
        <w:rPr>
          <w:rFonts w:asciiTheme="minorBidi" w:hAnsiTheme="minorBidi"/>
          <w:sz w:val="24"/>
          <w:szCs w:val="24"/>
          <w:rtl/>
          <w:lang w:val="x-none"/>
        </w:rPr>
        <w:t>גינון, נטיעות ומערכות השקיה עבורם.</w:t>
      </w:r>
    </w:p>
    <w:p w:rsidR="004F03E8" w:rsidRPr="004F03E8" w:rsidRDefault="004F03E8" w:rsidP="004F03E8">
      <w:pPr>
        <w:numPr>
          <w:ilvl w:val="0"/>
          <w:numId w:val="4"/>
        </w:numPr>
        <w:spacing w:after="0" w:line="240" w:lineRule="auto"/>
        <w:rPr>
          <w:rFonts w:asciiTheme="minorBidi" w:hAnsiTheme="minorBidi"/>
          <w:sz w:val="24"/>
          <w:szCs w:val="24"/>
          <w:lang w:val="x-none"/>
        </w:rPr>
      </w:pPr>
      <w:r w:rsidRPr="004F03E8">
        <w:rPr>
          <w:rFonts w:asciiTheme="minorBidi" w:hAnsiTheme="minorBidi"/>
          <w:sz w:val="24"/>
          <w:szCs w:val="24"/>
          <w:rtl/>
          <w:lang w:val="x-none"/>
        </w:rPr>
        <w:t>פרטי עיצוב והנחיות מרחביות.</w:t>
      </w:r>
    </w:p>
    <w:p w:rsidR="004F03E8" w:rsidRDefault="00FC1CA1" w:rsidP="00FC1CA1">
      <w:pPr>
        <w:pStyle w:val="a3"/>
        <w:numPr>
          <w:ilvl w:val="0"/>
          <w:numId w:val="4"/>
        </w:numPr>
        <w:spacing w:after="0" w:line="240" w:lineRule="auto"/>
        <w:rPr>
          <w:rFonts w:asciiTheme="minorBidi" w:hAnsiTheme="minorBidi"/>
          <w:sz w:val="32"/>
          <w:szCs w:val="32"/>
        </w:rPr>
      </w:pPr>
      <w:r w:rsidRPr="00FC1CA1">
        <w:rPr>
          <w:rFonts w:asciiTheme="minorBidi" w:hAnsiTheme="minorBidi"/>
          <w:color w:val="333333"/>
          <w:sz w:val="24"/>
          <w:szCs w:val="24"/>
          <w:shd w:val="clear" w:color="auto" w:fill="FFFFFF"/>
          <w:rtl/>
        </w:rPr>
        <w:lastRenderedPageBreak/>
        <w:t xml:space="preserve">פרטי עיצוב והנחיות מרחביות מרכיבי ביטחון בהתאם לדרישות פקמ"ז / </w:t>
      </w:r>
      <w:proofErr w:type="spellStart"/>
      <w:r w:rsidRPr="00FC1CA1">
        <w:rPr>
          <w:rFonts w:asciiTheme="minorBidi" w:hAnsiTheme="minorBidi"/>
          <w:color w:val="333333"/>
          <w:sz w:val="24"/>
          <w:szCs w:val="24"/>
          <w:shd w:val="clear" w:color="auto" w:fill="FFFFFF"/>
          <w:rtl/>
        </w:rPr>
        <w:t>קש"צ</w:t>
      </w:r>
      <w:proofErr w:type="spellEnd"/>
      <w:r w:rsidRPr="00FC1CA1">
        <w:rPr>
          <w:rFonts w:asciiTheme="minorBidi" w:hAnsiTheme="minorBidi"/>
          <w:color w:val="333333"/>
          <w:sz w:val="24"/>
          <w:szCs w:val="24"/>
          <w:shd w:val="clear" w:color="auto" w:fill="FFFFFF"/>
          <w:rtl/>
        </w:rPr>
        <w:t xml:space="preserve"> ובהתאם לפרק מרכיבי בטחון בהוראות התכנית</w:t>
      </w:r>
      <w:r w:rsidRPr="00FC1CA1">
        <w:rPr>
          <w:rFonts w:asciiTheme="minorBidi" w:hAnsiTheme="minorBidi"/>
          <w:color w:val="333333"/>
          <w:sz w:val="24"/>
          <w:szCs w:val="24"/>
          <w:shd w:val="clear" w:color="auto" w:fill="FFFFFF"/>
        </w:rPr>
        <w:t>.</w:t>
      </w:r>
    </w:p>
    <w:p w:rsidR="00FC1CA1" w:rsidRDefault="00FC1CA1" w:rsidP="00FC1CA1">
      <w:pPr>
        <w:pStyle w:val="a3"/>
        <w:spacing w:after="0" w:line="240" w:lineRule="auto"/>
        <w:ind w:left="2061"/>
        <w:rPr>
          <w:rFonts w:asciiTheme="minorBidi" w:hAnsiTheme="minorBidi"/>
          <w:sz w:val="32"/>
          <w:szCs w:val="32"/>
          <w:rtl/>
        </w:rPr>
      </w:pPr>
    </w:p>
    <w:p w:rsidR="004F03E8" w:rsidRPr="004F03E8" w:rsidRDefault="004F03E8" w:rsidP="004F03E8">
      <w:pPr>
        <w:numPr>
          <w:ilvl w:val="2"/>
          <w:numId w:val="3"/>
        </w:numPr>
        <w:spacing w:after="0" w:line="240" w:lineRule="auto"/>
        <w:rPr>
          <w:rFonts w:asciiTheme="minorBidi" w:hAnsiTheme="minorBidi"/>
          <w:sz w:val="24"/>
          <w:szCs w:val="24"/>
          <w:lang w:val="x-none"/>
        </w:rPr>
      </w:pPr>
      <w:r w:rsidRPr="004F03E8">
        <w:rPr>
          <w:rFonts w:asciiTheme="minorBidi" w:hAnsiTheme="minorBidi"/>
          <w:sz w:val="24"/>
          <w:szCs w:val="24"/>
          <w:rtl/>
          <w:lang w:val="x-none"/>
        </w:rPr>
        <w:t>הכ</w:t>
      </w:r>
      <w:r>
        <w:rPr>
          <w:rFonts w:asciiTheme="minorBidi" w:hAnsiTheme="minorBidi" w:hint="cs"/>
          <w:sz w:val="24"/>
          <w:szCs w:val="24"/>
          <w:rtl/>
          <w:lang w:val="x-none"/>
        </w:rPr>
        <w:t>ו</w:t>
      </w:r>
      <w:r w:rsidRPr="004F03E8">
        <w:rPr>
          <w:rFonts w:asciiTheme="minorBidi" w:hAnsiTheme="minorBidi"/>
          <w:sz w:val="24"/>
          <w:szCs w:val="24"/>
          <w:rtl/>
          <w:lang w:val="x-none"/>
        </w:rPr>
        <w:t>ל בהתאם לפרק ו'</w:t>
      </w:r>
      <w:r w:rsidRPr="004F03E8">
        <w:rPr>
          <w:rFonts w:asciiTheme="minorBidi" w:hAnsiTheme="minorBidi"/>
          <w:sz w:val="24"/>
          <w:szCs w:val="24"/>
          <w:lang w:val="x-none"/>
        </w:rPr>
        <w:t xml:space="preserve"> </w:t>
      </w:r>
      <w:r w:rsidRPr="004F03E8">
        <w:rPr>
          <w:rFonts w:asciiTheme="minorBidi" w:hAnsiTheme="minorBidi"/>
          <w:sz w:val="24"/>
          <w:szCs w:val="24"/>
          <w:rtl/>
          <w:lang w:val="x-none"/>
        </w:rPr>
        <w:t xml:space="preserve"> בהוראות התכנית.</w:t>
      </w:r>
    </w:p>
    <w:p w:rsidR="004F03E8" w:rsidRPr="004F03E8" w:rsidRDefault="004F03E8" w:rsidP="004F03E8">
      <w:pPr>
        <w:pStyle w:val="a5"/>
        <w:jc w:val="both"/>
        <w:rPr>
          <w:rFonts w:asciiTheme="minorBidi" w:hAnsiTheme="minorBidi" w:cstheme="minorBidi"/>
          <w:rtl/>
        </w:rPr>
      </w:pPr>
    </w:p>
    <w:p w:rsidR="004F03E8" w:rsidRDefault="004F03E8" w:rsidP="004F03E8">
      <w:pPr>
        <w:pStyle w:val="a5"/>
        <w:numPr>
          <w:ilvl w:val="0"/>
          <w:numId w:val="2"/>
        </w:numPr>
        <w:jc w:val="both"/>
        <w:rPr>
          <w:rFonts w:asciiTheme="minorBidi" w:hAnsiTheme="minorBidi" w:cstheme="minorBidi"/>
          <w:b/>
          <w:bCs/>
          <w:u w:val="single"/>
        </w:rPr>
      </w:pPr>
      <w:r w:rsidRPr="004F03E8">
        <w:rPr>
          <w:rFonts w:asciiTheme="minorBidi" w:hAnsiTheme="minorBidi" w:cstheme="minorBidi"/>
          <w:b/>
          <w:bCs/>
          <w:u w:val="single"/>
          <w:rtl/>
        </w:rPr>
        <w:t>היתרי בניה</w:t>
      </w:r>
    </w:p>
    <w:p w:rsidR="00FC1CA1" w:rsidRDefault="00FC1CA1" w:rsidP="00FC1CA1">
      <w:pPr>
        <w:pStyle w:val="a3"/>
        <w:numPr>
          <w:ilvl w:val="0"/>
          <w:numId w:val="11"/>
        </w:numPr>
        <w:spacing w:after="0" w:line="240" w:lineRule="auto"/>
        <w:rPr>
          <w:rFonts w:asciiTheme="minorBidi" w:hAnsiTheme="minorBidi"/>
          <w:color w:val="333333"/>
          <w:sz w:val="24"/>
          <w:szCs w:val="24"/>
          <w:shd w:val="clear" w:color="auto" w:fill="FFFFFF"/>
        </w:rPr>
      </w:pPr>
      <w:r w:rsidRPr="00FC1CA1">
        <w:rPr>
          <w:rFonts w:asciiTheme="minorBidi" w:hAnsiTheme="minorBidi" w:hint="cs"/>
          <w:b/>
          <w:bCs/>
          <w:color w:val="333333"/>
          <w:sz w:val="24"/>
          <w:szCs w:val="24"/>
          <w:shd w:val="clear" w:color="auto" w:fill="FFFFFF"/>
          <w:rtl/>
        </w:rPr>
        <w:t>כללי:</w:t>
      </w:r>
    </w:p>
    <w:p w:rsidR="00FC1CA1" w:rsidRPr="00FC1CA1" w:rsidRDefault="00FC1CA1" w:rsidP="00FC1CA1">
      <w:pPr>
        <w:pStyle w:val="a3"/>
        <w:numPr>
          <w:ilvl w:val="3"/>
          <w:numId w:val="2"/>
        </w:numPr>
        <w:spacing w:after="0" w:line="240" w:lineRule="auto"/>
        <w:rPr>
          <w:rFonts w:asciiTheme="minorBidi" w:hAnsiTheme="minorBidi"/>
          <w:color w:val="333333"/>
          <w:sz w:val="24"/>
          <w:szCs w:val="24"/>
          <w:shd w:val="clear" w:color="auto" w:fill="FFFFFF"/>
        </w:rPr>
      </w:pPr>
      <w:r w:rsidRPr="00FC1CA1">
        <w:rPr>
          <w:rFonts w:asciiTheme="minorBidi" w:hAnsiTheme="minorBidi"/>
          <w:color w:val="333333"/>
          <w:sz w:val="24"/>
          <w:szCs w:val="24"/>
          <w:shd w:val="clear" w:color="auto" w:fill="FFFFFF"/>
          <w:rtl/>
        </w:rPr>
        <w:t>באזורים המוסכמים שיסומנו בעקבות חפירות הבדיקה לא יותנו היתרי בניה אלא לאחר, חפירות הצלה מלאות</w:t>
      </w:r>
      <w:r w:rsidRPr="00FC1CA1">
        <w:rPr>
          <w:rFonts w:asciiTheme="minorBidi" w:hAnsiTheme="minorBidi"/>
          <w:color w:val="333333"/>
          <w:sz w:val="24"/>
          <w:szCs w:val="24"/>
          <w:shd w:val="clear" w:color="auto" w:fill="FFFFFF"/>
        </w:rPr>
        <w:t>.</w:t>
      </w:r>
    </w:p>
    <w:p w:rsidR="00FC1CA1" w:rsidRDefault="00FC1CA1" w:rsidP="00FC1CA1">
      <w:pPr>
        <w:pStyle w:val="a3"/>
        <w:numPr>
          <w:ilvl w:val="3"/>
          <w:numId w:val="2"/>
        </w:numPr>
        <w:shd w:val="clear" w:color="auto" w:fill="FFFFFF"/>
        <w:spacing w:before="100" w:beforeAutospacing="1" w:after="100" w:afterAutospacing="1" w:line="240" w:lineRule="auto"/>
        <w:rPr>
          <w:rFonts w:asciiTheme="minorBidi" w:hAnsiTheme="minorBidi"/>
          <w:color w:val="333333"/>
          <w:sz w:val="24"/>
          <w:szCs w:val="24"/>
          <w:shd w:val="clear" w:color="auto" w:fill="FFFFFF"/>
        </w:rPr>
      </w:pPr>
      <w:r w:rsidRPr="00FC1CA1">
        <w:rPr>
          <w:rFonts w:asciiTheme="minorBidi" w:hAnsiTheme="minorBidi"/>
          <w:color w:val="333333"/>
          <w:sz w:val="24"/>
          <w:szCs w:val="24"/>
          <w:shd w:val="clear" w:color="auto" w:fill="FFFFFF"/>
          <w:rtl/>
        </w:rPr>
        <w:t>במידה ובעקבות החפירות המלאות יוגדרו אתרים לשימור בתחום ואחזקה שוטפת התוכנית החובה לשימור ופיתוח של השטח בשטח ציבור פתוח תהא על הרשות המקומית בשיתוף קמ"ט ארכאולוגיה</w:t>
      </w:r>
      <w:r w:rsidRPr="00FC1CA1">
        <w:rPr>
          <w:rFonts w:asciiTheme="minorBidi" w:hAnsiTheme="minorBidi"/>
          <w:color w:val="333333"/>
          <w:sz w:val="24"/>
          <w:szCs w:val="24"/>
          <w:shd w:val="clear" w:color="auto" w:fill="FFFFFF"/>
        </w:rPr>
        <w:t>.</w:t>
      </w:r>
    </w:p>
    <w:p w:rsidR="00246E67" w:rsidRDefault="00246E67" w:rsidP="00246E67">
      <w:pPr>
        <w:pStyle w:val="a3"/>
        <w:shd w:val="clear" w:color="auto" w:fill="FFFFFF"/>
        <w:spacing w:before="100" w:beforeAutospacing="1" w:after="100" w:afterAutospacing="1" w:line="240" w:lineRule="auto"/>
        <w:ind w:left="786"/>
        <w:rPr>
          <w:rFonts w:asciiTheme="minorBidi" w:hAnsiTheme="minorBidi"/>
          <w:color w:val="333333"/>
          <w:sz w:val="24"/>
          <w:szCs w:val="24"/>
          <w:shd w:val="clear" w:color="auto" w:fill="FFFFFF"/>
        </w:rPr>
      </w:pPr>
    </w:p>
    <w:p w:rsidR="00246E67" w:rsidRPr="00246E67" w:rsidRDefault="00246E67" w:rsidP="00246E67">
      <w:pPr>
        <w:pStyle w:val="a3"/>
        <w:numPr>
          <w:ilvl w:val="3"/>
          <w:numId w:val="2"/>
        </w:numPr>
        <w:shd w:val="clear" w:color="auto" w:fill="FFFFFF"/>
        <w:spacing w:after="0" w:line="240" w:lineRule="auto"/>
        <w:rPr>
          <w:rFonts w:asciiTheme="minorBidi" w:eastAsia="Times New Roman" w:hAnsiTheme="minorBidi"/>
          <w:color w:val="333333"/>
          <w:sz w:val="24"/>
          <w:szCs w:val="24"/>
          <w:u w:val="single"/>
        </w:rPr>
      </w:pPr>
      <w:r w:rsidRPr="00246E67">
        <w:rPr>
          <w:rFonts w:asciiTheme="minorBidi" w:eastAsia="Times New Roman" w:hAnsiTheme="minorBidi"/>
          <w:color w:val="333333"/>
          <w:sz w:val="24"/>
          <w:szCs w:val="24"/>
          <w:rtl/>
        </w:rPr>
        <w:t xml:space="preserve">תנאי לבניה על גגות הינו הסכמת דיירי </w:t>
      </w:r>
      <w:proofErr w:type="spellStart"/>
      <w:r w:rsidRPr="00246E67">
        <w:rPr>
          <w:rFonts w:asciiTheme="minorBidi" w:eastAsia="Times New Roman" w:hAnsiTheme="minorBidi"/>
          <w:color w:val="333333"/>
          <w:sz w:val="24"/>
          <w:szCs w:val="24"/>
          <w:rtl/>
        </w:rPr>
        <w:t>הבנין</w:t>
      </w:r>
      <w:proofErr w:type="spellEnd"/>
      <w:r w:rsidRPr="00246E67">
        <w:rPr>
          <w:rFonts w:asciiTheme="minorBidi" w:eastAsia="Times New Roman" w:hAnsiTheme="minorBidi"/>
          <w:color w:val="333333"/>
          <w:sz w:val="24"/>
          <w:szCs w:val="24"/>
          <w:rtl/>
        </w:rPr>
        <w:t xml:space="preserve"> בהתאם לסעיף 8 בתקנון המועצות המקומיות (יהודה ושומרון), </w:t>
      </w:r>
      <w:proofErr w:type="spellStart"/>
      <w:r w:rsidRPr="00246E67">
        <w:rPr>
          <w:rFonts w:asciiTheme="minorBidi" w:eastAsia="Times New Roman" w:hAnsiTheme="minorBidi"/>
          <w:color w:val="333333"/>
          <w:sz w:val="24"/>
          <w:szCs w:val="24"/>
          <w:rtl/>
        </w:rPr>
        <w:t>התשמ"א</w:t>
      </w:r>
      <w:proofErr w:type="spellEnd"/>
      <w:r w:rsidRPr="00246E67">
        <w:rPr>
          <w:rFonts w:asciiTheme="minorBidi" w:eastAsia="Times New Roman" w:hAnsiTheme="minorBidi"/>
          <w:color w:val="333333"/>
          <w:sz w:val="24"/>
          <w:szCs w:val="24"/>
          <w:rtl/>
        </w:rPr>
        <w:t xml:space="preserve"> 1981</w:t>
      </w:r>
      <w:r>
        <w:rPr>
          <w:rFonts w:asciiTheme="minorBidi" w:eastAsia="Times New Roman" w:hAnsiTheme="minorBidi" w:hint="cs"/>
          <w:color w:val="333333"/>
          <w:sz w:val="24"/>
          <w:szCs w:val="24"/>
          <w:rtl/>
        </w:rPr>
        <w:t xml:space="preserve"> </w:t>
      </w:r>
      <w:r>
        <w:rPr>
          <w:rFonts w:asciiTheme="minorBidi" w:eastAsia="Times New Roman" w:hAnsiTheme="minorBidi"/>
          <w:color w:val="333333"/>
          <w:sz w:val="24"/>
          <w:szCs w:val="24"/>
          <w:rtl/>
        </w:rPr>
        <w:t>–</w:t>
      </w:r>
      <w:r>
        <w:rPr>
          <w:rFonts w:asciiTheme="minorBidi" w:eastAsia="Times New Roman" w:hAnsiTheme="minorBidi" w:hint="cs"/>
          <w:color w:val="333333"/>
          <w:sz w:val="24"/>
          <w:szCs w:val="24"/>
          <w:rtl/>
        </w:rPr>
        <w:t xml:space="preserve"> </w:t>
      </w:r>
      <w:r w:rsidRPr="00246E67">
        <w:rPr>
          <w:rFonts w:asciiTheme="minorBidi" w:eastAsia="Times New Roman" w:hAnsiTheme="minorBidi" w:hint="cs"/>
          <w:color w:val="333333"/>
          <w:sz w:val="24"/>
          <w:szCs w:val="24"/>
          <w:u w:val="single"/>
          <w:rtl/>
        </w:rPr>
        <w:t>סעיף זה בתנאי שיש תוספת בניה על הגג</w:t>
      </w:r>
    </w:p>
    <w:p w:rsidR="00246E67" w:rsidRPr="00FC1CA1" w:rsidRDefault="00246E67" w:rsidP="00246E67">
      <w:pPr>
        <w:pStyle w:val="a3"/>
        <w:shd w:val="clear" w:color="auto" w:fill="FFFFFF"/>
        <w:spacing w:before="100" w:beforeAutospacing="1" w:after="100" w:afterAutospacing="1" w:line="240" w:lineRule="auto"/>
        <w:ind w:left="786"/>
        <w:rPr>
          <w:rFonts w:asciiTheme="minorBidi" w:hAnsiTheme="minorBidi"/>
          <w:color w:val="333333"/>
          <w:sz w:val="24"/>
          <w:szCs w:val="24"/>
          <w:shd w:val="clear" w:color="auto" w:fill="FFFFFF"/>
        </w:rPr>
      </w:pPr>
    </w:p>
    <w:p w:rsidR="004F03E8" w:rsidRPr="00FC1CA1" w:rsidRDefault="004F03E8" w:rsidP="00FC1CA1">
      <w:pPr>
        <w:pStyle w:val="a5"/>
        <w:numPr>
          <w:ilvl w:val="0"/>
          <w:numId w:val="10"/>
        </w:numPr>
        <w:tabs>
          <w:tab w:val="left" w:pos="2712"/>
        </w:tabs>
        <w:ind w:left="651" w:right="1397" w:hanging="425"/>
        <w:rPr>
          <w:rFonts w:asciiTheme="minorBidi" w:hAnsiTheme="minorBidi" w:cstheme="minorBidi"/>
          <w:b/>
          <w:bCs/>
          <w:rtl/>
        </w:rPr>
      </w:pPr>
      <w:r w:rsidRPr="00FC1CA1">
        <w:rPr>
          <w:rFonts w:asciiTheme="minorBidi" w:hAnsiTheme="minorBidi" w:cstheme="minorBidi"/>
          <w:b/>
          <w:bCs/>
          <w:rtl/>
        </w:rPr>
        <w:t>כל בקשה להיתר בניה תכלול את התכניות כדלהלן:</w:t>
      </w:r>
    </w:p>
    <w:p w:rsidR="004F03E8" w:rsidRPr="004F03E8" w:rsidRDefault="004F03E8" w:rsidP="004F03E8">
      <w:pPr>
        <w:numPr>
          <w:ilvl w:val="0"/>
          <w:numId w:val="4"/>
        </w:numPr>
        <w:tabs>
          <w:tab w:val="left" w:pos="0"/>
          <w:tab w:val="left" w:pos="793"/>
          <w:tab w:val="left" w:pos="1011"/>
          <w:tab w:val="left" w:pos="1076"/>
          <w:tab w:val="left" w:pos="1134"/>
          <w:tab w:val="left" w:pos="2268"/>
          <w:tab w:val="left" w:pos="3402"/>
          <w:tab w:val="left" w:pos="3969"/>
          <w:tab w:val="left" w:pos="4536"/>
          <w:tab w:val="left" w:pos="5103"/>
        </w:tabs>
        <w:spacing w:after="0" w:line="240" w:lineRule="auto"/>
        <w:jc w:val="both"/>
        <w:rPr>
          <w:rFonts w:asciiTheme="minorBidi" w:hAnsiTheme="minorBidi"/>
          <w:spacing w:val="-4"/>
          <w:sz w:val="24"/>
          <w:szCs w:val="24"/>
          <w:rtl/>
        </w:rPr>
      </w:pPr>
      <w:r w:rsidRPr="004F03E8">
        <w:rPr>
          <w:rFonts w:asciiTheme="minorBidi" w:hAnsiTheme="minorBidi"/>
          <w:spacing w:val="-4"/>
          <w:sz w:val="24"/>
          <w:szCs w:val="24"/>
          <w:rtl/>
        </w:rPr>
        <w:t>תכנית מדידה מעודכנת לחצי שנה אחרונה, וחתומה על-ידי מודד מוסמך</w:t>
      </w:r>
    </w:p>
    <w:p w:rsidR="004F03E8" w:rsidRPr="004F03E8" w:rsidRDefault="004F03E8" w:rsidP="004F03E8">
      <w:pPr>
        <w:numPr>
          <w:ilvl w:val="0"/>
          <w:numId w:val="4"/>
        </w:numPr>
        <w:tabs>
          <w:tab w:val="left" w:pos="0"/>
          <w:tab w:val="left" w:pos="793"/>
          <w:tab w:val="left" w:pos="1011"/>
          <w:tab w:val="left" w:pos="1134"/>
          <w:tab w:val="left" w:pos="1701"/>
          <w:tab w:val="left" w:pos="2268"/>
          <w:tab w:val="left" w:pos="3402"/>
          <w:tab w:val="left" w:pos="3969"/>
          <w:tab w:val="left" w:pos="4536"/>
          <w:tab w:val="left" w:pos="5103"/>
        </w:tabs>
        <w:spacing w:after="0" w:line="240" w:lineRule="auto"/>
        <w:jc w:val="both"/>
        <w:rPr>
          <w:rFonts w:asciiTheme="minorBidi" w:hAnsiTheme="minorBidi"/>
          <w:spacing w:val="-4"/>
          <w:sz w:val="24"/>
          <w:szCs w:val="24"/>
          <w:rtl/>
        </w:rPr>
      </w:pPr>
      <w:r w:rsidRPr="004F03E8">
        <w:rPr>
          <w:rFonts w:asciiTheme="minorBidi" w:hAnsiTheme="minorBidi"/>
          <w:spacing w:val="-4"/>
          <w:sz w:val="24"/>
          <w:szCs w:val="24"/>
          <w:rtl/>
        </w:rPr>
        <w:t xml:space="preserve">תרשים סביבה </w:t>
      </w:r>
    </w:p>
    <w:p w:rsidR="004F03E8" w:rsidRPr="004F03E8" w:rsidRDefault="004F03E8" w:rsidP="004F03E8">
      <w:pPr>
        <w:numPr>
          <w:ilvl w:val="0"/>
          <w:numId w:val="4"/>
        </w:numPr>
        <w:tabs>
          <w:tab w:val="left" w:pos="0"/>
          <w:tab w:val="left" w:pos="793"/>
          <w:tab w:val="left" w:pos="1011"/>
          <w:tab w:val="left" w:pos="1134"/>
          <w:tab w:val="left" w:pos="1701"/>
          <w:tab w:val="left" w:pos="2268"/>
          <w:tab w:val="left" w:pos="3402"/>
          <w:tab w:val="left" w:pos="3969"/>
          <w:tab w:val="left" w:pos="4536"/>
          <w:tab w:val="left" w:pos="5103"/>
        </w:tabs>
        <w:spacing w:after="0" w:line="240" w:lineRule="auto"/>
        <w:jc w:val="both"/>
        <w:rPr>
          <w:rFonts w:asciiTheme="minorBidi" w:hAnsiTheme="minorBidi"/>
          <w:spacing w:val="-4"/>
          <w:sz w:val="24"/>
          <w:szCs w:val="24"/>
        </w:rPr>
      </w:pPr>
      <w:r w:rsidRPr="004F03E8">
        <w:rPr>
          <w:rFonts w:asciiTheme="minorBidi" w:hAnsiTheme="minorBidi"/>
          <w:spacing w:val="-4"/>
          <w:sz w:val="24"/>
          <w:szCs w:val="24"/>
          <w:rtl/>
        </w:rPr>
        <w:t xml:space="preserve">תרשים העמדת המבנה במגרש, דרכי גישה, קווי בנין וחניה על רקע תכנית המדידה </w:t>
      </w:r>
    </w:p>
    <w:p w:rsidR="004F03E8" w:rsidRPr="004F03E8" w:rsidRDefault="004F03E8" w:rsidP="004F03E8">
      <w:pPr>
        <w:numPr>
          <w:ilvl w:val="0"/>
          <w:numId w:val="4"/>
        </w:numPr>
        <w:tabs>
          <w:tab w:val="left" w:pos="0"/>
          <w:tab w:val="left" w:pos="793"/>
          <w:tab w:val="left" w:pos="1011"/>
          <w:tab w:val="left" w:pos="1134"/>
          <w:tab w:val="left" w:pos="1701"/>
          <w:tab w:val="left" w:pos="2268"/>
          <w:tab w:val="left" w:pos="3402"/>
          <w:tab w:val="left" w:pos="3969"/>
          <w:tab w:val="left" w:pos="4536"/>
          <w:tab w:val="left" w:pos="5103"/>
        </w:tabs>
        <w:spacing w:after="0" w:line="240" w:lineRule="auto"/>
        <w:jc w:val="both"/>
        <w:rPr>
          <w:rFonts w:asciiTheme="minorBidi" w:hAnsiTheme="minorBidi"/>
          <w:spacing w:val="-4"/>
          <w:sz w:val="24"/>
          <w:szCs w:val="24"/>
        </w:rPr>
      </w:pPr>
      <w:r w:rsidRPr="004F03E8">
        <w:rPr>
          <w:rFonts w:asciiTheme="minorBidi" w:hAnsiTheme="minorBidi"/>
          <w:spacing w:val="-4"/>
          <w:sz w:val="24"/>
          <w:szCs w:val="24"/>
          <w:rtl/>
        </w:rPr>
        <w:t>תכנית פיתוח המגרש</w:t>
      </w:r>
    </w:p>
    <w:p w:rsidR="004F03E8" w:rsidRPr="004F03E8" w:rsidRDefault="004F03E8" w:rsidP="004F03E8">
      <w:pPr>
        <w:numPr>
          <w:ilvl w:val="0"/>
          <w:numId w:val="4"/>
        </w:numPr>
        <w:tabs>
          <w:tab w:val="left" w:pos="0"/>
          <w:tab w:val="left" w:pos="793"/>
          <w:tab w:val="left" w:pos="1011"/>
          <w:tab w:val="left" w:pos="1134"/>
          <w:tab w:val="left" w:pos="1701"/>
          <w:tab w:val="left" w:pos="2268"/>
          <w:tab w:val="left" w:pos="3402"/>
          <w:tab w:val="left" w:pos="3969"/>
          <w:tab w:val="left" w:pos="4536"/>
          <w:tab w:val="left" w:pos="5103"/>
        </w:tabs>
        <w:spacing w:after="0" w:line="240" w:lineRule="auto"/>
        <w:jc w:val="both"/>
        <w:rPr>
          <w:rFonts w:asciiTheme="minorBidi" w:hAnsiTheme="minorBidi"/>
          <w:spacing w:val="-4"/>
          <w:sz w:val="24"/>
          <w:szCs w:val="24"/>
        </w:rPr>
      </w:pPr>
      <w:r w:rsidRPr="004F03E8">
        <w:rPr>
          <w:rFonts w:asciiTheme="minorBidi" w:hAnsiTheme="minorBidi"/>
          <w:spacing w:val="-4"/>
          <w:sz w:val="24"/>
          <w:szCs w:val="24"/>
          <w:rtl/>
        </w:rPr>
        <w:t>תכניות הקומות והגגות, חתכים וחזיתות.</w:t>
      </w:r>
    </w:p>
    <w:p w:rsidR="004F03E8" w:rsidRPr="004F03E8" w:rsidRDefault="004F03E8" w:rsidP="004F03E8">
      <w:pPr>
        <w:numPr>
          <w:ilvl w:val="0"/>
          <w:numId w:val="4"/>
        </w:numPr>
        <w:tabs>
          <w:tab w:val="left" w:pos="0"/>
          <w:tab w:val="left" w:pos="793"/>
          <w:tab w:val="left" w:pos="1011"/>
          <w:tab w:val="left" w:pos="1134"/>
          <w:tab w:val="left" w:pos="1701"/>
          <w:tab w:val="left" w:pos="2268"/>
          <w:tab w:val="left" w:pos="3402"/>
          <w:tab w:val="left" w:pos="3969"/>
          <w:tab w:val="left" w:pos="4536"/>
          <w:tab w:val="left" w:pos="5103"/>
        </w:tabs>
        <w:spacing w:after="0" w:line="240" w:lineRule="auto"/>
        <w:jc w:val="both"/>
        <w:rPr>
          <w:rFonts w:asciiTheme="minorBidi" w:hAnsiTheme="minorBidi"/>
          <w:spacing w:val="-4"/>
          <w:sz w:val="24"/>
          <w:szCs w:val="24"/>
        </w:rPr>
      </w:pPr>
      <w:r w:rsidRPr="004F03E8">
        <w:rPr>
          <w:rFonts w:asciiTheme="minorBidi" w:hAnsiTheme="minorBidi"/>
          <w:spacing w:val="-4"/>
          <w:sz w:val="24"/>
          <w:szCs w:val="24"/>
          <w:rtl/>
        </w:rPr>
        <w:t xml:space="preserve">חישוב שטחים של כל השטחים המקורים במבנה. </w:t>
      </w:r>
    </w:p>
    <w:p w:rsidR="004F03E8" w:rsidRPr="004F03E8" w:rsidRDefault="004F03E8" w:rsidP="004F03E8">
      <w:pPr>
        <w:numPr>
          <w:ilvl w:val="0"/>
          <w:numId w:val="4"/>
        </w:numPr>
        <w:tabs>
          <w:tab w:val="left" w:pos="0"/>
          <w:tab w:val="left" w:pos="793"/>
          <w:tab w:val="left" w:pos="1011"/>
          <w:tab w:val="left" w:pos="1134"/>
          <w:tab w:val="left" w:pos="1701"/>
          <w:tab w:val="left" w:pos="2268"/>
          <w:tab w:val="left" w:pos="3402"/>
          <w:tab w:val="left" w:pos="3969"/>
          <w:tab w:val="left" w:pos="4536"/>
          <w:tab w:val="left" w:pos="5103"/>
        </w:tabs>
        <w:spacing w:after="0" w:line="240" w:lineRule="auto"/>
        <w:jc w:val="both"/>
        <w:rPr>
          <w:rFonts w:asciiTheme="minorBidi" w:hAnsiTheme="minorBidi"/>
          <w:spacing w:val="-4"/>
          <w:sz w:val="24"/>
          <w:szCs w:val="24"/>
        </w:rPr>
      </w:pPr>
      <w:r w:rsidRPr="004F03E8">
        <w:rPr>
          <w:rFonts w:asciiTheme="minorBidi" w:hAnsiTheme="minorBidi"/>
          <w:spacing w:val="-4"/>
          <w:sz w:val="24"/>
          <w:szCs w:val="24"/>
          <w:rtl/>
        </w:rPr>
        <w:t>חישובים סטטיים ודו"ח ביסוס קרקעי בליווי הצהרת מהנדס.</w:t>
      </w:r>
    </w:p>
    <w:p w:rsidR="004F03E8" w:rsidRDefault="004F03E8" w:rsidP="004F03E8">
      <w:pPr>
        <w:numPr>
          <w:ilvl w:val="0"/>
          <w:numId w:val="4"/>
        </w:numPr>
        <w:tabs>
          <w:tab w:val="left" w:pos="0"/>
          <w:tab w:val="left" w:pos="793"/>
          <w:tab w:val="left" w:pos="1011"/>
          <w:tab w:val="left" w:pos="1134"/>
          <w:tab w:val="left" w:pos="1701"/>
          <w:tab w:val="left" w:pos="2268"/>
          <w:tab w:val="left" w:pos="3402"/>
          <w:tab w:val="left" w:pos="3969"/>
          <w:tab w:val="left" w:pos="4536"/>
          <w:tab w:val="left" w:pos="5103"/>
        </w:tabs>
        <w:spacing w:after="0" w:line="240" w:lineRule="auto"/>
        <w:jc w:val="both"/>
        <w:rPr>
          <w:rFonts w:asciiTheme="minorBidi" w:hAnsiTheme="minorBidi"/>
          <w:spacing w:val="-4"/>
          <w:sz w:val="24"/>
          <w:szCs w:val="24"/>
        </w:rPr>
      </w:pPr>
      <w:proofErr w:type="spellStart"/>
      <w:r w:rsidRPr="004F03E8">
        <w:rPr>
          <w:rFonts w:asciiTheme="minorBidi" w:hAnsiTheme="minorBidi"/>
          <w:spacing w:val="-4"/>
          <w:sz w:val="24"/>
          <w:szCs w:val="24"/>
          <w:rtl/>
        </w:rPr>
        <w:t>סכימת</w:t>
      </w:r>
      <w:proofErr w:type="spellEnd"/>
      <w:r w:rsidRPr="004F03E8">
        <w:rPr>
          <w:rFonts w:asciiTheme="minorBidi" w:hAnsiTheme="minorBidi"/>
          <w:spacing w:val="-4"/>
          <w:sz w:val="24"/>
          <w:szCs w:val="24"/>
          <w:rtl/>
        </w:rPr>
        <w:t xml:space="preserve"> מערכת מים וביוב וקבועות, ומתווה החיבור למערכת של הישוב.</w:t>
      </w:r>
    </w:p>
    <w:p w:rsidR="00FC1CA1" w:rsidRPr="004F03E8" w:rsidRDefault="00FC1CA1" w:rsidP="00FC1CA1">
      <w:pPr>
        <w:tabs>
          <w:tab w:val="left" w:pos="0"/>
          <w:tab w:val="left" w:pos="793"/>
          <w:tab w:val="left" w:pos="1011"/>
          <w:tab w:val="left" w:pos="1134"/>
          <w:tab w:val="left" w:pos="1701"/>
          <w:tab w:val="left" w:pos="2268"/>
          <w:tab w:val="left" w:pos="3402"/>
          <w:tab w:val="left" w:pos="3969"/>
          <w:tab w:val="left" w:pos="4536"/>
          <w:tab w:val="left" w:pos="5103"/>
        </w:tabs>
        <w:spacing w:after="0" w:line="240" w:lineRule="auto"/>
        <w:ind w:left="2061"/>
        <w:jc w:val="both"/>
        <w:rPr>
          <w:rFonts w:asciiTheme="minorBidi" w:hAnsiTheme="minorBidi"/>
          <w:spacing w:val="-4"/>
          <w:sz w:val="24"/>
          <w:szCs w:val="24"/>
        </w:rPr>
      </w:pPr>
    </w:p>
    <w:p w:rsidR="004F03E8" w:rsidRPr="00FC1CA1" w:rsidRDefault="004F03E8" w:rsidP="00FC1CA1">
      <w:pPr>
        <w:pStyle w:val="a3"/>
        <w:numPr>
          <w:ilvl w:val="0"/>
          <w:numId w:val="10"/>
        </w:numPr>
        <w:spacing w:after="0" w:line="240" w:lineRule="auto"/>
        <w:ind w:left="509" w:firstLine="0"/>
        <w:rPr>
          <w:rFonts w:asciiTheme="minorBidi" w:hAnsiTheme="minorBidi"/>
          <w:b/>
          <w:bCs/>
          <w:sz w:val="24"/>
          <w:szCs w:val="24"/>
          <w:u w:val="single"/>
        </w:rPr>
      </w:pPr>
      <w:r w:rsidRPr="00FC1CA1">
        <w:rPr>
          <w:rFonts w:asciiTheme="minorBidi" w:hAnsiTheme="minorBidi"/>
          <w:b/>
          <w:bCs/>
          <w:sz w:val="24"/>
          <w:szCs w:val="24"/>
          <w:u w:val="single"/>
          <w:rtl/>
        </w:rPr>
        <w:t>תיאומים</w:t>
      </w:r>
    </w:p>
    <w:p w:rsidR="004F03E8" w:rsidRPr="004F03E8" w:rsidRDefault="004F03E8" w:rsidP="004F03E8">
      <w:pPr>
        <w:numPr>
          <w:ilvl w:val="0"/>
          <w:numId w:val="6"/>
        </w:numPr>
        <w:spacing w:after="0" w:line="240" w:lineRule="auto"/>
        <w:rPr>
          <w:rFonts w:asciiTheme="minorBidi" w:hAnsiTheme="minorBidi"/>
          <w:sz w:val="24"/>
          <w:szCs w:val="24"/>
          <w:rtl/>
        </w:rPr>
      </w:pPr>
      <w:r w:rsidRPr="004F03E8">
        <w:rPr>
          <w:rFonts w:asciiTheme="minorBidi" w:hAnsiTheme="minorBidi"/>
          <w:sz w:val="24"/>
          <w:szCs w:val="24"/>
          <w:rtl/>
        </w:rPr>
        <w:t>לא י</w:t>
      </w:r>
      <w:r w:rsidR="00FC1CA1">
        <w:rPr>
          <w:rFonts w:asciiTheme="minorBidi" w:hAnsiTheme="minorBidi" w:hint="cs"/>
          <w:sz w:val="24"/>
          <w:szCs w:val="24"/>
          <w:rtl/>
        </w:rPr>
        <w:t>י</w:t>
      </w:r>
      <w:r w:rsidRPr="004F03E8">
        <w:rPr>
          <w:rFonts w:asciiTheme="minorBidi" w:hAnsiTheme="minorBidi"/>
          <w:sz w:val="24"/>
          <w:szCs w:val="24"/>
          <w:rtl/>
        </w:rPr>
        <w:t>נתנו היתרי בניה אלא לאחר קבלת אישור/ ביצוע תיאום בנושאים הבאים עם הרשויות המוסמכות:</w:t>
      </w:r>
    </w:p>
    <w:p w:rsidR="004F03E8" w:rsidRPr="004F03E8" w:rsidRDefault="004F03E8" w:rsidP="004F03E8">
      <w:pPr>
        <w:ind w:left="1635"/>
        <w:rPr>
          <w:rFonts w:asciiTheme="minorBidi" w:hAnsiTheme="minorBidi"/>
          <w:sz w:val="24"/>
          <w:szCs w:val="24"/>
        </w:rPr>
      </w:pPr>
      <w:r w:rsidRPr="004F03E8">
        <w:rPr>
          <w:rFonts w:asciiTheme="minorBidi" w:hAnsiTheme="minorBidi"/>
          <w:sz w:val="24"/>
          <w:szCs w:val="24"/>
          <w:rtl/>
        </w:rPr>
        <w:t xml:space="preserve">עתיקות, גז, כבלי תקשורת, חשמל ותאורה, מקלטים ומרחבים מוגנים, מרכיבי ביטחון, ביוב וניקוז, איכות הסביבה, נטיעות עצים ושמירתם, כיבוי </w:t>
      </w:r>
      <w:r w:rsidRPr="00DD7DBD">
        <w:rPr>
          <w:rFonts w:asciiTheme="minorBidi" w:hAnsiTheme="minorBidi"/>
          <w:sz w:val="24"/>
          <w:szCs w:val="24"/>
          <w:rtl/>
        </w:rPr>
        <w:t>אש, משרד הבריאות, פסולת בניין, עודפי עפר, קונסטרוקציה</w:t>
      </w:r>
      <w:r w:rsidR="00DD7DBD" w:rsidRPr="00DD7DBD">
        <w:rPr>
          <w:rFonts w:asciiTheme="minorBidi" w:hAnsiTheme="minorBidi"/>
          <w:sz w:val="24"/>
          <w:szCs w:val="24"/>
          <w:rtl/>
        </w:rPr>
        <w:t xml:space="preserve">, </w:t>
      </w:r>
      <w:r w:rsidR="00DD7DBD" w:rsidRPr="00DD7DBD">
        <w:rPr>
          <w:rFonts w:asciiTheme="minorBidi" w:hAnsiTheme="minorBidi"/>
          <w:color w:val="333333"/>
          <w:sz w:val="24"/>
          <w:szCs w:val="24"/>
          <w:shd w:val="clear" w:color="auto" w:fill="FFFFFF"/>
          <w:rtl/>
        </w:rPr>
        <w:t>סידורים לנכים, יועץ נגישות, תעודת גמר</w:t>
      </w:r>
      <w:r w:rsidR="00DD7DBD" w:rsidRPr="00DD7DBD">
        <w:rPr>
          <w:rFonts w:asciiTheme="minorBidi" w:hAnsiTheme="minorBidi"/>
          <w:color w:val="333333"/>
          <w:sz w:val="24"/>
          <w:szCs w:val="24"/>
          <w:shd w:val="clear" w:color="auto" w:fill="FFFFFF"/>
        </w:rPr>
        <w:t>.</w:t>
      </w:r>
    </w:p>
    <w:p w:rsidR="004F03E8" w:rsidRPr="004F03E8" w:rsidRDefault="004F03E8" w:rsidP="004F03E8">
      <w:pPr>
        <w:numPr>
          <w:ilvl w:val="0"/>
          <w:numId w:val="6"/>
        </w:numPr>
        <w:spacing w:after="0" w:line="240" w:lineRule="auto"/>
        <w:rPr>
          <w:rFonts w:asciiTheme="minorBidi" w:hAnsiTheme="minorBidi"/>
          <w:noProof/>
          <w:sz w:val="24"/>
          <w:szCs w:val="24"/>
        </w:rPr>
      </w:pPr>
      <w:r w:rsidRPr="004F03E8">
        <w:rPr>
          <w:rFonts w:asciiTheme="minorBidi" w:hAnsiTheme="minorBidi"/>
          <w:sz w:val="24"/>
          <w:szCs w:val="24"/>
          <w:rtl/>
        </w:rPr>
        <w:t xml:space="preserve">כל התיאומים יתבצעו בהתאם להוראות המפורטות בפרק ו'.  </w:t>
      </w:r>
    </w:p>
    <w:p w:rsidR="004F03E8" w:rsidRDefault="004F03E8" w:rsidP="004F03E8">
      <w:pPr>
        <w:numPr>
          <w:ilvl w:val="0"/>
          <w:numId w:val="6"/>
        </w:numPr>
        <w:spacing w:after="0" w:line="240" w:lineRule="auto"/>
        <w:rPr>
          <w:sz w:val="24"/>
          <w:szCs w:val="24"/>
          <w:rtl/>
        </w:rPr>
      </w:pPr>
      <w:r w:rsidRPr="004F03E8">
        <w:rPr>
          <w:rFonts w:asciiTheme="minorBidi" w:hAnsiTheme="minorBidi"/>
          <w:sz w:val="24"/>
          <w:szCs w:val="24"/>
          <w:rtl/>
        </w:rPr>
        <w:t>בסמכות המהנדס לדרוש תיאומים נוספים.</w:t>
      </w:r>
    </w:p>
    <w:p w:rsidR="004F03E8" w:rsidRPr="004F03E8" w:rsidRDefault="004F03E8" w:rsidP="00AD0083">
      <w:pPr>
        <w:spacing w:line="360" w:lineRule="auto"/>
        <w:rPr>
          <w:b/>
          <w:bCs/>
          <w:sz w:val="32"/>
          <w:szCs w:val="32"/>
          <w:u w:val="single"/>
          <w:rtl/>
        </w:rPr>
      </w:pPr>
    </w:p>
    <w:p w:rsidR="004F03E8" w:rsidRDefault="004F03E8" w:rsidP="00AD0083">
      <w:pPr>
        <w:spacing w:line="360" w:lineRule="auto"/>
        <w:rPr>
          <w:b/>
          <w:bCs/>
          <w:sz w:val="32"/>
          <w:szCs w:val="32"/>
          <w:rtl/>
        </w:rPr>
      </w:pPr>
    </w:p>
    <w:p w:rsidR="004F03E8" w:rsidRPr="004F03E8" w:rsidRDefault="004F03E8" w:rsidP="00AD0083">
      <w:pPr>
        <w:spacing w:line="360" w:lineRule="auto"/>
        <w:rPr>
          <w:b/>
          <w:bCs/>
          <w:sz w:val="32"/>
          <w:szCs w:val="32"/>
          <w:rtl/>
        </w:rPr>
      </w:pPr>
    </w:p>
    <w:sectPr w:rsidR="004F03E8" w:rsidRPr="004F03E8" w:rsidSect="007C3D55">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E73748"/>
    <w:multiLevelType w:val="hybridMultilevel"/>
    <w:tmpl w:val="B61AB4B4"/>
    <w:lvl w:ilvl="0" w:tplc="A1C47868">
      <w:start w:val="1"/>
      <w:numFmt w:val="decimal"/>
      <w:lvlText w:val="%1."/>
      <w:lvlJc w:val="left"/>
      <w:pPr>
        <w:ind w:left="720" w:hanging="360"/>
      </w:pPr>
      <w:rPr>
        <w:rFonts w:ascii="Helvetica" w:hAnsi="Helvetica" w:cs="Helvetica" w:hint="default"/>
        <w:color w:val="333333"/>
        <w:sz w:val="21"/>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DD6E9E"/>
    <w:multiLevelType w:val="hybridMultilevel"/>
    <w:tmpl w:val="CDA01A62"/>
    <w:lvl w:ilvl="0" w:tplc="01E052C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6723EE"/>
    <w:multiLevelType w:val="multilevel"/>
    <w:tmpl w:val="E444BA9C"/>
    <w:lvl w:ilvl="0">
      <w:start w:val="1"/>
      <w:numFmt w:val="decimal"/>
      <w:lvlText w:val="%1."/>
      <w:lvlJc w:val="left"/>
      <w:pPr>
        <w:tabs>
          <w:tab w:val="num" w:pos="502"/>
        </w:tabs>
        <w:ind w:left="502" w:hanging="360"/>
      </w:pPr>
      <w:rPr>
        <w:b w:val="0"/>
        <w:bCs w:val="0"/>
        <w:color w:val="auto"/>
        <w:sz w:val="24"/>
        <w:szCs w:val="24"/>
      </w:rPr>
    </w:lvl>
    <w:lvl w:ilvl="1">
      <w:start w:val="1"/>
      <w:numFmt w:val="decimal"/>
      <w:isLgl/>
      <w:lvlText w:val="%2."/>
      <w:lvlJc w:val="left"/>
      <w:pPr>
        <w:tabs>
          <w:tab w:val="num" w:pos="502"/>
        </w:tabs>
        <w:ind w:left="502" w:hanging="360"/>
      </w:pPr>
      <w:rPr>
        <w:rFonts w:ascii="Times New Roman" w:eastAsia="Times New Roman" w:hAnsi="Times New Roman" w:cs="David" w:hint="default"/>
        <w:b w:val="0"/>
        <w:bCs w:val="0"/>
        <w:strike w:val="0"/>
        <w:dstrike w:val="0"/>
        <w:color w:val="auto"/>
        <w:sz w:val="24"/>
        <w:szCs w:val="24"/>
        <w:u w:val="none"/>
        <w:effect w:val="none"/>
        <w:lang w:val="en-US"/>
      </w:rPr>
    </w:lvl>
    <w:lvl w:ilvl="2">
      <w:start w:val="1"/>
      <w:numFmt w:val="hebrew1"/>
      <w:lvlText w:val="%3."/>
      <w:lvlJc w:val="center"/>
      <w:pPr>
        <w:tabs>
          <w:tab w:val="num" w:pos="1424"/>
        </w:tabs>
        <w:ind w:left="1424" w:hanging="720"/>
      </w:pPr>
      <w:rPr>
        <w:b w:val="0"/>
        <w:bCs w:val="0"/>
        <w:strike w:val="0"/>
        <w:dstrike w:val="0"/>
        <w:sz w:val="24"/>
        <w:szCs w:val="24"/>
        <w:u w:val="none"/>
        <w:effect w:val="none"/>
        <w:lang w:val="en-US"/>
      </w:rPr>
    </w:lvl>
    <w:lvl w:ilvl="3">
      <w:start w:val="1"/>
      <w:numFmt w:val="decimal"/>
      <w:lvlText w:val="%4."/>
      <w:lvlJc w:val="left"/>
      <w:pPr>
        <w:tabs>
          <w:tab w:val="num" w:pos="1145"/>
        </w:tabs>
        <w:ind w:left="1145" w:hanging="720"/>
      </w:pPr>
      <w:rPr>
        <w:rFonts w:ascii="David" w:hAnsi="David" w:cs="David" w:hint="default"/>
        <w:b w:val="0"/>
        <w:bCs w:val="0"/>
        <w:strike w:val="0"/>
        <w:dstrike w:val="0"/>
        <w:sz w:val="22"/>
        <w:szCs w:val="24"/>
        <w:u w:val="none"/>
        <w:effect w:val="none"/>
      </w:rPr>
    </w:lvl>
    <w:lvl w:ilvl="4">
      <w:start w:val="1"/>
      <w:numFmt w:val="decimal"/>
      <w:isLgl/>
      <w:lvlText w:val="%1.%2.%3.%4.%5"/>
      <w:lvlJc w:val="left"/>
      <w:pPr>
        <w:tabs>
          <w:tab w:val="num" w:pos="2346"/>
        </w:tabs>
        <w:ind w:left="2346" w:hanging="1080"/>
      </w:pPr>
      <w:rPr>
        <w:strike w:val="0"/>
        <w:dstrike w:val="0"/>
        <w:sz w:val="24"/>
        <w:u w:val="none"/>
        <w:effect w:val="none"/>
      </w:rPr>
    </w:lvl>
    <w:lvl w:ilvl="5">
      <w:start w:val="1"/>
      <w:numFmt w:val="decimal"/>
      <w:isLgl/>
      <w:lvlText w:val="%1.%2.%3.%4.%5.%6"/>
      <w:lvlJc w:val="left"/>
      <w:pPr>
        <w:tabs>
          <w:tab w:val="num" w:pos="2627"/>
        </w:tabs>
        <w:ind w:left="2627" w:hanging="1080"/>
      </w:pPr>
      <w:rPr>
        <w:strike w:val="0"/>
        <w:dstrike w:val="0"/>
        <w:sz w:val="24"/>
        <w:u w:val="none"/>
        <w:effect w:val="none"/>
      </w:rPr>
    </w:lvl>
    <w:lvl w:ilvl="6">
      <w:start w:val="1"/>
      <w:numFmt w:val="decimal"/>
      <w:isLgl/>
      <w:lvlText w:val="%1.%2.%3.%4.%5.%6.%7"/>
      <w:lvlJc w:val="left"/>
      <w:pPr>
        <w:tabs>
          <w:tab w:val="num" w:pos="2908"/>
        </w:tabs>
        <w:ind w:left="2908" w:hanging="1080"/>
      </w:pPr>
      <w:rPr>
        <w:strike w:val="0"/>
        <w:dstrike w:val="0"/>
        <w:sz w:val="24"/>
        <w:u w:val="none"/>
        <w:effect w:val="none"/>
      </w:rPr>
    </w:lvl>
    <w:lvl w:ilvl="7">
      <w:start w:val="1"/>
      <w:numFmt w:val="decimal"/>
      <w:isLgl/>
      <w:lvlText w:val="%1.%2.%3.%4.%5.%6.%7.%8"/>
      <w:lvlJc w:val="left"/>
      <w:pPr>
        <w:tabs>
          <w:tab w:val="num" w:pos="3549"/>
        </w:tabs>
        <w:ind w:left="3549" w:hanging="1440"/>
      </w:pPr>
      <w:rPr>
        <w:strike w:val="0"/>
        <w:dstrike w:val="0"/>
        <w:sz w:val="24"/>
        <w:u w:val="none"/>
        <w:effect w:val="none"/>
      </w:rPr>
    </w:lvl>
    <w:lvl w:ilvl="8">
      <w:start w:val="1"/>
      <w:numFmt w:val="decimal"/>
      <w:isLgl/>
      <w:lvlText w:val="%1.%2.%3.%4.%5.%6.%7.%8.%9"/>
      <w:lvlJc w:val="left"/>
      <w:pPr>
        <w:tabs>
          <w:tab w:val="num" w:pos="3830"/>
        </w:tabs>
        <w:ind w:left="3830" w:hanging="1440"/>
      </w:pPr>
      <w:rPr>
        <w:strike w:val="0"/>
        <w:dstrike w:val="0"/>
        <w:sz w:val="24"/>
        <w:u w:val="none"/>
        <w:effect w:val="none"/>
      </w:rPr>
    </w:lvl>
  </w:abstractNum>
  <w:abstractNum w:abstractNumId="3" w15:restartNumberingAfterBreak="0">
    <w:nsid w:val="32343544"/>
    <w:multiLevelType w:val="multilevel"/>
    <w:tmpl w:val="D9E6ED58"/>
    <w:lvl w:ilvl="0">
      <w:start w:val="1"/>
      <w:numFmt w:val="decimal"/>
      <w:lvlText w:val="%1."/>
      <w:lvlJc w:val="left"/>
      <w:pPr>
        <w:tabs>
          <w:tab w:val="num" w:pos="502"/>
        </w:tabs>
        <w:ind w:left="502" w:hanging="360"/>
      </w:pPr>
      <w:rPr>
        <w:b w:val="0"/>
        <w:bCs w:val="0"/>
        <w:color w:val="auto"/>
        <w:sz w:val="24"/>
        <w:szCs w:val="24"/>
      </w:rPr>
    </w:lvl>
    <w:lvl w:ilvl="1">
      <w:start w:val="1"/>
      <w:numFmt w:val="decimal"/>
      <w:isLgl/>
      <w:lvlText w:val="%2."/>
      <w:lvlJc w:val="left"/>
      <w:pPr>
        <w:tabs>
          <w:tab w:val="num" w:pos="502"/>
        </w:tabs>
        <w:ind w:left="502" w:hanging="360"/>
      </w:pPr>
      <w:rPr>
        <w:rFonts w:ascii="Times New Roman" w:eastAsia="Times New Roman" w:hAnsi="Times New Roman" w:cs="David" w:hint="default"/>
        <w:b w:val="0"/>
        <w:bCs w:val="0"/>
        <w:strike w:val="0"/>
        <w:dstrike w:val="0"/>
        <w:color w:val="auto"/>
        <w:sz w:val="24"/>
        <w:szCs w:val="24"/>
        <w:u w:val="none"/>
        <w:effect w:val="none"/>
        <w:lang w:val="en-US"/>
      </w:rPr>
    </w:lvl>
    <w:lvl w:ilvl="2">
      <w:start w:val="1"/>
      <w:numFmt w:val="hebrew1"/>
      <w:lvlText w:val="%3."/>
      <w:lvlJc w:val="center"/>
      <w:pPr>
        <w:tabs>
          <w:tab w:val="num" w:pos="1429"/>
        </w:tabs>
        <w:ind w:left="1429" w:hanging="720"/>
      </w:pPr>
      <w:rPr>
        <w:rFonts w:asciiTheme="minorBidi" w:eastAsia="Times New Roman" w:hAnsiTheme="minorBidi" w:cstheme="minorBidi"/>
        <w:b w:val="0"/>
        <w:bCs w:val="0"/>
        <w:strike w:val="0"/>
        <w:dstrike w:val="0"/>
        <w:sz w:val="24"/>
        <w:szCs w:val="24"/>
        <w:u w:val="none"/>
        <w:effect w:val="none"/>
        <w:lang w:val="en-US"/>
      </w:rPr>
    </w:lvl>
    <w:lvl w:ilvl="3">
      <w:start w:val="1"/>
      <w:numFmt w:val="decimal"/>
      <w:lvlText w:val="%4."/>
      <w:lvlJc w:val="left"/>
      <w:pPr>
        <w:tabs>
          <w:tab w:val="num" w:pos="1145"/>
        </w:tabs>
        <w:ind w:left="1145" w:hanging="720"/>
      </w:pPr>
      <w:rPr>
        <w:rFonts w:ascii="David" w:hAnsi="David" w:cs="David" w:hint="default"/>
        <w:b w:val="0"/>
        <w:bCs w:val="0"/>
        <w:strike w:val="0"/>
        <w:dstrike w:val="0"/>
        <w:sz w:val="22"/>
        <w:szCs w:val="24"/>
        <w:u w:val="none"/>
        <w:effect w:val="none"/>
      </w:rPr>
    </w:lvl>
    <w:lvl w:ilvl="4">
      <w:start w:val="1"/>
      <w:numFmt w:val="decimal"/>
      <w:isLgl/>
      <w:lvlText w:val="%1.%2.%3.%4.%5"/>
      <w:lvlJc w:val="left"/>
      <w:pPr>
        <w:tabs>
          <w:tab w:val="num" w:pos="2346"/>
        </w:tabs>
        <w:ind w:left="2346" w:hanging="1080"/>
      </w:pPr>
      <w:rPr>
        <w:strike w:val="0"/>
        <w:dstrike w:val="0"/>
        <w:sz w:val="24"/>
        <w:u w:val="none"/>
        <w:effect w:val="none"/>
      </w:rPr>
    </w:lvl>
    <w:lvl w:ilvl="5">
      <w:start w:val="1"/>
      <w:numFmt w:val="decimal"/>
      <w:isLgl/>
      <w:lvlText w:val="%1.%2.%3.%4.%5.%6"/>
      <w:lvlJc w:val="left"/>
      <w:pPr>
        <w:tabs>
          <w:tab w:val="num" w:pos="2627"/>
        </w:tabs>
        <w:ind w:left="2627" w:hanging="1080"/>
      </w:pPr>
      <w:rPr>
        <w:strike w:val="0"/>
        <w:dstrike w:val="0"/>
        <w:sz w:val="24"/>
        <w:u w:val="none"/>
        <w:effect w:val="none"/>
      </w:rPr>
    </w:lvl>
    <w:lvl w:ilvl="6">
      <w:start w:val="1"/>
      <w:numFmt w:val="decimal"/>
      <w:isLgl/>
      <w:lvlText w:val="%1.%2.%3.%4.%5.%6.%7"/>
      <w:lvlJc w:val="left"/>
      <w:pPr>
        <w:tabs>
          <w:tab w:val="num" w:pos="2908"/>
        </w:tabs>
        <w:ind w:left="2908" w:hanging="1080"/>
      </w:pPr>
      <w:rPr>
        <w:strike w:val="0"/>
        <w:dstrike w:val="0"/>
        <w:sz w:val="24"/>
        <w:u w:val="none"/>
        <w:effect w:val="none"/>
      </w:rPr>
    </w:lvl>
    <w:lvl w:ilvl="7">
      <w:start w:val="1"/>
      <w:numFmt w:val="decimal"/>
      <w:isLgl/>
      <w:lvlText w:val="%1.%2.%3.%4.%5.%6.%7.%8"/>
      <w:lvlJc w:val="left"/>
      <w:pPr>
        <w:tabs>
          <w:tab w:val="num" w:pos="3549"/>
        </w:tabs>
        <w:ind w:left="3549" w:hanging="1440"/>
      </w:pPr>
      <w:rPr>
        <w:strike w:val="0"/>
        <w:dstrike w:val="0"/>
        <w:sz w:val="24"/>
        <w:u w:val="none"/>
        <w:effect w:val="none"/>
      </w:rPr>
    </w:lvl>
    <w:lvl w:ilvl="8">
      <w:start w:val="1"/>
      <w:numFmt w:val="decimal"/>
      <w:isLgl/>
      <w:lvlText w:val="%1.%2.%3.%4.%5.%6.%7.%8.%9"/>
      <w:lvlJc w:val="left"/>
      <w:pPr>
        <w:tabs>
          <w:tab w:val="num" w:pos="3830"/>
        </w:tabs>
        <w:ind w:left="3830" w:hanging="1440"/>
      </w:pPr>
      <w:rPr>
        <w:strike w:val="0"/>
        <w:dstrike w:val="0"/>
        <w:sz w:val="24"/>
        <w:u w:val="none"/>
        <w:effect w:val="none"/>
      </w:rPr>
    </w:lvl>
  </w:abstractNum>
  <w:abstractNum w:abstractNumId="4" w15:restartNumberingAfterBreak="0">
    <w:nsid w:val="4452450B"/>
    <w:multiLevelType w:val="hybridMultilevel"/>
    <w:tmpl w:val="7CAC6136"/>
    <w:lvl w:ilvl="0" w:tplc="003C7524">
      <w:start w:val="2"/>
      <w:numFmt w:val="hebrew1"/>
      <w:lvlText w:val="%1."/>
      <w:lvlJc w:val="left"/>
      <w:pPr>
        <w:ind w:left="1789" w:hanging="360"/>
      </w:pPr>
      <w:rPr>
        <w:rFonts w:hint="default"/>
      </w:rPr>
    </w:lvl>
    <w:lvl w:ilvl="1" w:tplc="04090019" w:tentative="1">
      <w:start w:val="1"/>
      <w:numFmt w:val="lowerLetter"/>
      <w:lvlText w:val="%2."/>
      <w:lvlJc w:val="left"/>
      <w:pPr>
        <w:ind w:left="2509" w:hanging="360"/>
      </w:pPr>
    </w:lvl>
    <w:lvl w:ilvl="2" w:tplc="0409001B">
      <w:start w:val="1"/>
      <w:numFmt w:val="lowerRoman"/>
      <w:lvlText w:val="%3."/>
      <w:lvlJc w:val="right"/>
      <w:pPr>
        <w:ind w:left="3229" w:hanging="180"/>
      </w:pPr>
    </w:lvl>
    <w:lvl w:ilvl="3" w:tplc="0409000F" w:tentative="1">
      <w:start w:val="1"/>
      <w:numFmt w:val="decimal"/>
      <w:lvlText w:val="%4."/>
      <w:lvlJc w:val="left"/>
      <w:pPr>
        <w:ind w:left="3949" w:hanging="360"/>
      </w:pPr>
    </w:lvl>
    <w:lvl w:ilvl="4" w:tplc="04090019" w:tentative="1">
      <w:start w:val="1"/>
      <w:numFmt w:val="lowerLetter"/>
      <w:lvlText w:val="%5."/>
      <w:lvlJc w:val="left"/>
      <w:pPr>
        <w:ind w:left="4669" w:hanging="360"/>
      </w:pPr>
    </w:lvl>
    <w:lvl w:ilvl="5" w:tplc="0409001B" w:tentative="1">
      <w:start w:val="1"/>
      <w:numFmt w:val="lowerRoman"/>
      <w:lvlText w:val="%6."/>
      <w:lvlJc w:val="right"/>
      <w:pPr>
        <w:ind w:left="5389" w:hanging="180"/>
      </w:pPr>
    </w:lvl>
    <w:lvl w:ilvl="6" w:tplc="0409000F" w:tentative="1">
      <w:start w:val="1"/>
      <w:numFmt w:val="decimal"/>
      <w:lvlText w:val="%7."/>
      <w:lvlJc w:val="left"/>
      <w:pPr>
        <w:ind w:left="6109" w:hanging="360"/>
      </w:pPr>
    </w:lvl>
    <w:lvl w:ilvl="7" w:tplc="04090019" w:tentative="1">
      <w:start w:val="1"/>
      <w:numFmt w:val="lowerLetter"/>
      <w:lvlText w:val="%8."/>
      <w:lvlJc w:val="left"/>
      <w:pPr>
        <w:ind w:left="6829" w:hanging="360"/>
      </w:pPr>
    </w:lvl>
    <w:lvl w:ilvl="8" w:tplc="0409001B" w:tentative="1">
      <w:start w:val="1"/>
      <w:numFmt w:val="lowerRoman"/>
      <w:lvlText w:val="%9."/>
      <w:lvlJc w:val="right"/>
      <w:pPr>
        <w:ind w:left="7549" w:hanging="180"/>
      </w:pPr>
    </w:lvl>
  </w:abstractNum>
  <w:abstractNum w:abstractNumId="5" w15:restartNumberingAfterBreak="0">
    <w:nsid w:val="49EF28EB"/>
    <w:multiLevelType w:val="multilevel"/>
    <w:tmpl w:val="186685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ECD4972"/>
    <w:multiLevelType w:val="hybridMultilevel"/>
    <w:tmpl w:val="CFB83A5E"/>
    <w:lvl w:ilvl="0" w:tplc="79C613B8">
      <w:start w:val="1"/>
      <w:numFmt w:val="hebrew1"/>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7AC74D3"/>
    <w:multiLevelType w:val="hybridMultilevel"/>
    <w:tmpl w:val="BF325C98"/>
    <w:lvl w:ilvl="0" w:tplc="8B6C40A0">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93C6313"/>
    <w:multiLevelType w:val="hybridMultilevel"/>
    <w:tmpl w:val="278EED3A"/>
    <w:lvl w:ilvl="0" w:tplc="B3242282">
      <w:start w:val="1"/>
      <w:numFmt w:val="decimal"/>
      <w:lvlText w:val="%1."/>
      <w:lvlJc w:val="left"/>
      <w:pPr>
        <w:ind w:left="786" w:hanging="360"/>
      </w:pPr>
      <w:rPr>
        <w:b/>
        <w:bCs/>
        <w:sz w:val="24"/>
        <w:szCs w:val="24"/>
      </w:rPr>
    </w:lvl>
    <w:lvl w:ilvl="1" w:tplc="04090019">
      <w:start w:val="1"/>
      <w:numFmt w:val="lowerLetter"/>
      <w:lvlText w:val="%2."/>
      <w:lvlJc w:val="left"/>
      <w:pPr>
        <w:ind w:left="360" w:hanging="360"/>
      </w:pPr>
    </w:lvl>
    <w:lvl w:ilvl="2" w:tplc="0409001B">
      <w:start w:val="1"/>
      <w:numFmt w:val="lowerRoman"/>
      <w:lvlText w:val="%3."/>
      <w:lvlJc w:val="right"/>
      <w:pPr>
        <w:ind w:left="2160" w:hanging="180"/>
      </w:pPr>
    </w:lvl>
    <w:lvl w:ilvl="3" w:tplc="62247876">
      <w:start w:val="1"/>
      <w:numFmt w:val="decimal"/>
      <w:lvlText w:val="%4."/>
      <w:lvlJc w:val="left"/>
      <w:pPr>
        <w:ind w:left="786" w:hanging="360"/>
      </w:pPr>
      <w:rPr>
        <w:b w:val="0"/>
        <w:bCs w:val="0"/>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6A005B65"/>
    <w:multiLevelType w:val="multilevel"/>
    <w:tmpl w:val="6964BDB0"/>
    <w:lvl w:ilvl="0">
      <w:start w:val="1"/>
      <w:numFmt w:val="hebrew1"/>
      <w:lvlText w:val="%1."/>
      <w:lvlJc w:val="left"/>
      <w:pPr>
        <w:tabs>
          <w:tab w:val="num" w:pos="1635"/>
        </w:tabs>
        <w:ind w:left="1635" w:hanging="360"/>
      </w:pPr>
      <w:rPr>
        <w:rFonts w:ascii="Times New Roman" w:eastAsia="Times New Roman" w:hAnsi="Times New Roman" w:cs="David"/>
        <w:b w:val="0"/>
        <w:bCs w:val="0"/>
        <w:color w:val="auto"/>
        <w:sz w:val="24"/>
        <w:szCs w:val="24"/>
      </w:rPr>
    </w:lvl>
    <w:lvl w:ilvl="1">
      <w:start w:val="1"/>
      <w:numFmt w:val="decimal"/>
      <w:isLgl/>
      <w:lvlText w:val="%2."/>
      <w:lvlJc w:val="left"/>
      <w:pPr>
        <w:tabs>
          <w:tab w:val="num" w:pos="1635"/>
        </w:tabs>
        <w:ind w:left="1635" w:hanging="360"/>
      </w:pPr>
      <w:rPr>
        <w:rFonts w:ascii="Times New Roman" w:eastAsia="Times New Roman" w:hAnsi="Times New Roman" w:cs="David" w:hint="default"/>
        <w:b w:val="0"/>
        <w:bCs w:val="0"/>
        <w:strike w:val="0"/>
        <w:dstrike w:val="0"/>
        <w:color w:val="auto"/>
        <w:sz w:val="24"/>
        <w:szCs w:val="24"/>
        <w:u w:val="none"/>
        <w:effect w:val="none"/>
        <w:lang w:val="en-US"/>
      </w:rPr>
    </w:lvl>
    <w:lvl w:ilvl="2">
      <w:start w:val="1"/>
      <w:numFmt w:val="hebrew1"/>
      <w:lvlText w:val="%3."/>
      <w:lvlJc w:val="center"/>
      <w:pPr>
        <w:tabs>
          <w:tab w:val="num" w:pos="2557"/>
        </w:tabs>
        <w:ind w:left="2557" w:hanging="720"/>
      </w:pPr>
      <w:rPr>
        <w:b w:val="0"/>
        <w:bCs w:val="0"/>
        <w:strike w:val="0"/>
        <w:dstrike w:val="0"/>
        <w:sz w:val="24"/>
        <w:szCs w:val="24"/>
        <w:u w:val="none"/>
        <w:effect w:val="none"/>
        <w:lang w:val="en-US"/>
      </w:rPr>
    </w:lvl>
    <w:lvl w:ilvl="3">
      <w:start w:val="1"/>
      <w:numFmt w:val="decimal"/>
      <w:lvlText w:val="%4."/>
      <w:lvlJc w:val="left"/>
      <w:pPr>
        <w:tabs>
          <w:tab w:val="num" w:pos="2278"/>
        </w:tabs>
        <w:ind w:left="2278" w:hanging="720"/>
      </w:pPr>
      <w:rPr>
        <w:rFonts w:ascii="David" w:hAnsi="David" w:cs="David" w:hint="default"/>
        <w:b w:val="0"/>
        <w:bCs w:val="0"/>
        <w:strike w:val="0"/>
        <w:dstrike w:val="0"/>
        <w:sz w:val="22"/>
        <w:szCs w:val="24"/>
        <w:u w:val="none"/>
        <w:effect w:val="none"/>
      </w:rPr>
    </w:lvl>
    <w:lvl w:ilvl="4">
      <w:start w:val="1"/>
      <w:numFmt w:val="decimal"/>
      <w:isLgl/>
      <w:lvlText w:val="%1.%2.%3.%4.%5"/>
      <w:lvlJc w:val="left"/>
      <w:pPr>
        <w:tabs>
          <w:tab w:val="num" w:pos="3479"/>
        </w:tabs>
        <w:ind w:left="3479" w:hanging="1080"/>
      </w:pPr>
      <w:rPr>
        <w:strike w:val="0"/>
        <w:dstrike w:val="0"/>
        <w:sz w:val="24"/>
        <w:u w:val="none"/>
        <w:effect w:val="none"/>
      </w:rPr>
    </w:lvl>
    <w:lvl w:ilvl="5">
      <w:start w:val="1"/>
      <w:numFmt w:val="decimal"/>
      <w:isLgl/>
      <w:lvlText w:val="%1.%2.%3.%4.%5.%6"/>
      <w:lvlJc w:val="left"/>
      <w:pPr>
        <w:tabs>
          <w:tab w:val="num" w:pos="3760"/>
        </w:tabs>
        <w:ind w:left="3760" w:hanging="1080"/>
      </w:pPr>
      <w:rPr>
        <w:strike w:val="0"/>
        <w:dstrike w:val="0"/>
        <w:sz w:val="24"/>
        <w:u w:val="none"/>
        <w:effect w:val="none"/>
      </w:rPr>
    </w:lvl>
    <w:lvl w:ilvl="6">
      <w:start w:val="1"/>
      <w:numFmt w:val="decimal"/>
      <w:isLgl/>
      <w:lvlText w:val="%1.%2.%3.%4.%5.%6.%7"/>
      <w:lvlJc w:val="left"/>
      <w:pPr>
        <w:tabs>
          <w:tab w:val="num" w:pos="4041"/>
        </w:tabs>
        <w:ind w:left="4041" w:hanging="1080"/>
      </w:pPr>
      <w:rPr>
        <w:strike w:val="0"/>
        <w:dstrike w:val="0"/>
        <w:sz w:val="24"/>
        <w:u w:val="none"/>
        <w:effect w:val="none"/>
      </w:rPr>
    </w:lvl>
    <w:lvl w:ilvl="7">
      <w:start w:val="1"/>
      <w:numFmt w:val="decimal"/>
      <w:isLgl/>
      <w:lvlText w:val="%1.%2.%3.%4.%5.%6.%7.%8"/>
      <w:lvlJc w:val="left"/>
      <w:pPr>
        <w:tabs>
          <w:tab w:val="num" w:pos="4682"/>
        </w:tabs>
        <w:ind w:left="4682" w:hanging="1440"/>
      </w:pPr>
      <w:rPr>
        <w:strike w:val="0"/>
        <w:dstrike w:val="0"/>
        <w:sz w:val="24"/>
        <w:u w:val="none"/>
        <w:effect w:val="none"/>
      </w:rPr>
    </w:lvl>
    <w:lvl w:ilvl="8">
      <w:start w:val="1"/>
      <w:numFmt w:val="decimal"/>
      <w:isLgl/>
      <w:lvlText w:val="%1.%2.%3.%4.%5.%6.%7.%8.%9"/>
      <w:lvlJc w:val="left"/>
      <w:pPr>
        <w:tabs>
          <w:tab w:val="num" w:pos="4963"/>
        </w:tabs>
        <w:ind w:left="4963" w:hanging="1440"/>
      </w:pPr>
      <w:rPr>
        <w:strike w:val="0"/>
        <w:dstrike w:val="0"/>
        <w:sz w:val="24"/>
        <w:u w:val="none"/>
        <w:effect w:val="none"/>
      </w:rPr>
    </w:lvl>
  </w:abstractNum>
  <w:abstractNum w:abstractNumId="10" w15:restartNumberingAfterBreak="0">
    <w:nsid w:val="6DF466AB"/>
    <w:multiLevelType w:val="hybridMultilevel"/>
    <w:tmpl w:val="5198B57E"/>
    <w:lvl w:ilvl="0" w:tplc="C1789100">
      <w:start w:val="1"/>
      <w:numFmt w:val="bullet"/>
      <w:lvlText w:val=""/>
      <w:lvlJc w:val="left"/>
      <w:pPr>
        <w:ind w:left="2061" w:hanging="360"/>
      </w:pPr>
      <w:rPr>
        <w:rFonts w:ascii="Symbol" w:eastAsia="Times New Roman" w:hAnsi="Symbol" w:cs="David" w:hint="default"/>
        <w:sz w:val="28"/>
      </w:rPr>
    </w:lvl>
    <w:lvl w:ilvl="1" w:tplc="04090003">
      <w:start w:val="1"/>
      <w:numFmt w:val="bullet"/>
      <w:lvlText w:val="o"/>
      <w:lvlJc w:val="left"/>
      <w:pPr>
        <w:ind w:left="2781" w:hanging="360"/>
      </w:pPr>
      <w:rPr>
        <w:rFonts w:ascii="Courier New" w:hAnsi="Courier New" w:cs="Courier New" w:hint="default"/>
      </w:rPr>
    </w:lvl>
    <w:lvl w:ilvl="2" w:tplc="04090005">
      <w:start w:val="1"/>
      <w:numFmt w:val="bullet"/>
      <w:lvlText w:val=""/>
      <w:lvlJc w:val="left"/>
      <w:pPr>
        <w:ind w:left="3501" w:hanging="360"/>
      </w:pPr>
      <w:rPr>
        <w:rFonts w:ascii="Wingdings" w:hAnsi="Wingdings" w:hint="default"/>
      </w:rPr>
    </w:lvl>
    <w:lvl w:ilvl="3" w:tplc="04090001">
      <w:start w:val="1"/>
      <w:numFmt w:val="bullet"/>
      <w:lvlText w:val=""/>
      <w:lvlJc w:val="left"/>
      <w:pPr>
        <w:ind w:left="4221" w:hanging="360"/>
      </w:pPr>
      <w:rPr>
        <w:rFonts w:ascii="Symbol" w:hAnsi="Symbol" w:hint="default"/>
      </w:rPr>
    </w:lvl>
    <w:lvl w:ilvl="4" w:tplc="04090003">
      <w:start w:val="1"/>
      <w:numFmt w:val="bullet"/>
      <w:lvlText w:val="o"/>
      <w:lvlJc w:val="left"/>
      <w:pPr>
        <w:ind w:left="4941" w:hanging="360"/>
      </w:pPr>
      <w:rPr>
        <w:rFonts w:ascii="Courier New" w:hAnsi="Courier New" w:cs="Courier New" w:hint="default"/>
      </w:rPr>
    </w:lvl>
    <w:lvl w:ilvl="5" w:tplc="04090005">
      <w:start w:val="1"/>
      <w:numFmt w:val="bullet"/>
      <w:lvlText w:val=""/>
      <w:lvlJc w:val="left"/>
      <w:pPr>
        <w:ind w:left="5661" w:hanging="360"/>
      </w:pPr>
      <w:rPr>
        <w:rFonts w:ascii="Wingdings" w:hAnsi="Wingdings" w:hint="default"/>
      </w:rPr>
    </w:lvl>
    <w:lvl w:ilvl="6" w:tplc="04090001">
      <w:start w:val="1"/>
      <w:numFmt w:val="bullet"/>
      <w:lvlText w:val=""/>
      <w:lvlJc w:val="left"/>
      <w:pPr>
        <w:ind w:left="6381" w:hanging="360"/>
      </w:pPr>
      <w:rPr>
        <w:rFonts w:ascii="Symbol" w:hAnsi="Symbol" w:hint="default"/>
      </w:rPr>
    </w:lvl>
    <w:lvl w:ilvl="7" w:tplc="04090003">
      <w:start w:val="1"/>
      <w:numFmt w:val="bullet"/>
      <w:lvlText w:val="o"/>
      <w:lvlJc w:val="left"/>
      <w:pPr>
        <w:ind w:left="7101" w:hanging="360"/>
      </w:pPr>
      <w:rPr>
        <w:rFonts w:ascii="Courier New" w:hAnsi="Courier New" w:cs="Courier New" w:hint="default"/>
      </w:rPr>
    </w:lvl>
    <w:lvl w:ilvl="8" w:tplc="04090005">
      <w:start w:val="1"/>
      <w:numFmt w:val="bullet"/>
      <w:lvlText w:val=""/>
      <w:lvlJc w:val="left"/>
      <w:pPr>
        <w:ind w:left="7821" w:hanging="360"/>
      </w:pPr>
      <w:rPr>
        <w:rFonts w:ascii="Wingdings" w:hAnsi="Wingdings" w:hint="default"/>
      </w:rPr>
    </w:lvl>
  </w:abstractNum>
  <w:num w:numId="1">
    <w:abstractNumId w:val="0"/>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1"/>
  </w:num>
  <w:num w:numId="9">
    <w:abstractNumId w:val="7"/>
  </w:num>
  <w:num w:numId="10">
    <w:abstractNumId w:val="4"/>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A39"/>
    <w:rsid w:val="0010660D"/>
    <w:rsid w:val="001B3C48"/>
    <w:rsid w:val="00206D31"/>
    <w:rsid w:val="00246E67"/>
    <w:rsid w:val="002A4D4D"/>
    <w:rsid w:val="002A5BC1"/>
    <w:rsid w:val="00337E04"/>
    <w:rsid w:val="00401BC4"/>
    <w:rsid w:val="004F03E8"/>
    <w:rsid w:val="007C3D55"/>
    <w:rsid w:val="009B135D"/>
    <w:rsid w:val="009F0FCF"/>
    <w:rsid w:val="00AD0083"/>
    <w:rsid w:val="00C241DD"/>
    <w:rsid w:val="00CD2AD9"/>
    <w:rsid w:val="00DD7DBD"/>
    <w:rsid w:val="00E92A39"/>
    <w:rsid w:val="00FB46A5"/>
    <w:rsid w:val="00FC1CA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3261F0"/>
  <w15:chartTrackingRefBased/>
  <w15:docId w15:val="{B8D48D62-151C-43C6-BD2A-AF5A3A9AA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92A39"/>
    <w:pPr>
      <w:ind w:left="720"/>
      <w:contextualSpacing/>
    </w:pPr>
  </w:style>
  <w:style w:type="table" w:styleId="a4">
    <w:name w:val="Table Grid"/>
    <w:basedOn w:val="a1"/>
    <w:uiPriority w:val="39"/>
    <w:rsid w:val="009B13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g-scope">
    <w:name w:val="ng-scope"/>
    <w:basedOn w:val="a0"/>
    <w:rsid w:val="009B135D"/>
  </w:style>
  <w:style w:type="paragraph" w:styleId="a5">
    <w:name w:val="Body Text Indent"/>
    <w:basedOn w:val="a"/>
    <w:link w:val="a6"/>
    <w:semiHidden/>
    <w:unhideWhenUsed/>
    <w:rsid w:val="004F03E8"/>
    <w:pPr>
      <w:spacing w:after="0" w:line="240" w:lineRule="auto"/>
      <w:ind w:left="720"/>
    </w:pPr>
    <w:rPr>
      <w:rFonts w:ascii="Times New Roman" w:eastAsia="Times New Roman" w:hAnsi="Times New Roman" w:cs="Times New Roman"/>
      <w:sz w:val="24"/>
      <w:szCs w:val="24"/>
      <w:lang w:val="x-none" w:eastAsia="he-IL"/>
    </w:rPr>
  </w:style>
  <w:style w:type="character" w:customStyle="1" w:styleId="a6">
    <w:name w:val="כניסה בגוף טקסט תו"/>
    <w:basedOn w:val="a0"/>
    <w:link w:val="a5"/>
    <w:semiHidden/>
    <w:rsid w:val="004F03E8"/>
    <w:rPr>
      <w:rFonts w:ascii="Times New Roman" w:eastAsia="Times New Roman" w:hAnsi="Times New Roman" w:cs="Times New Roman"/>
      <w:sz w:val="24"/>
      <w:szCs w:val="24"/>
      <w:lang w:val="x-none" w:eastAsia="he-IL"/>
    </w:rPr>
  </w:style>
  <w:style w:type="paragraph" w:customStyle="1" w:styleId="boldunderline">
    <w:name w:val="bold_underline"/>
    <w:basedOn w:val="a"/>
    <w:rsid w:val="00FC1CA1"/>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818148">
      <w:bodyDiv w:val="1"/>
      <w:marLeft w:val="0"/>
      <w:marRight w:val="0"/>
      <w:marTop w:val="0"/>
      <w:marBottom w:val="0"/>
      <w:divBdr>
        <w:top w:val="none" w:sz="0" w:space="0" w:color="auto"/>
        <w:left w:val="none" w:sz="0" w:space="0" w:color="auto"/>
        <w:bottom w:val="none" w:sz="0" w:space="0" w:color="auto"/>
        <w:right w:val="none" w:sz="0" w:space="0" w:color="auto"/>
      </w:divBdr>
    </w:div>
    <w:div w:id="668756847">
      <w:bodyDiv w:val="1"/>
      <w:marLeft w:val="0"/>
      <w:marRight w:val="0"/>
      <w:marTop w:val="0"/>
      <w:marBottom w:val="0"/>
      <w:divBdr>
        <w:top w:val="none" w:sz="0" w:space="0" w:color="auto"/>
        <w:left w:val="none" w:sz="0" w:space="0" w:color="auto"/>
        <w:bottom w:val="none" w:sz="0" w:space="0" w:color="auto"/>
        <w:right w:val="none" w:sz="0" w:space="0" w:color="auto"/>
      </w:divBdr>
      <w:divsChild>
        <w:div w:id="85345059">
          <w:marLeft w:val="0"/>
          <w:marRight w:val="0"/>
          <w:marTop w:val="0"/>
          <w:marBottom w:val="0"/>
          <w:divBdr>
            <w:top w:val="none" w:sz="0" w:space="8" w:color="DDDDDD"/>
            <w:left w:val="none" w:sz="0" w:space="11" w:color="DDDDDD"/>
            <w:bottom w:val="single" w:sz="6" w:space="8" w:color="DDDDDD"/>
            <w:right w:val="none" w:sz="0" w:space="11" w:color="DDDDDD"/>
          </w:divBdr>
        </w:div>
        <w:div w:id="516309348">
          <w:marLeft w:val="0"/>
          <w:marRight w:val="0"/>
          <w:marTop w:val="0"/>
          <w:marBottom w:val="0"/>
          <w:divBdr>
            <w:top w:val="none" w:sz="0" w:space="0" w:color="auto"/>
            <w:left w:val="none" w:sz="0" w:space="0" w:color="auto"/>
            <w:bottom w:val="none" w:sz="0" w:space="0" w:color="auto"/>
            <w:right w:val="none" w:sz="0" w:space="0" w:color="auto"/>
          </w:divBdr>
        </w:div>
        <w:div w:id="689376498">
          <w:marLeft w:val="0"/>
          <w:marRight w:val="0"/>
          <w:marTop w:val="0"/>
          <w:marBottom w:val="0"/>
          <w:divBdr>
            <w:top w:val="none" w:sz="0" w:space="0" w:color="auto"/>
            <w:left w:val="none" w:sz="0" w:space="0" w:color="auto"/>
            <w:bottom w:val="none" w:sz="0" w:space="0" w:color="auto"/>
            <w:right w:val="none" w:sz="0" w:space="0" w:color="auto"/>
          </w:divBdr>
          <w:divsChild>
            <w:div w:id="792599257">
              <w:marLeft w:val="0"/>
              <w:marRight w:val="0"/>
              <w:marTop w:val="0"/>
              <w:marBottom w:val="0"/>
              <w:divBdr>
                <w:top w:val="none" w:sz="0" w:space="0" w:color="auto"/>
                <w:left w:val="none" w:sz="0" w:space="0" w:color="auto"/>
                <w:bottom w:val="none" w:sz="0" w:space="0" w:color="auto"/>
                <w:right w:val="none" w:sz="0" w:space="0" w:color="auto"/>
              </w:divBdr>
            </w:div>
            <w:div w:id="1967850771">
              <w:marLeft w:val="0"/>
              <w:marRight w:val="0"/>
              <w:marTop w:val="0"/>
              <w:marBottom w:val="0"/>
              <w:divBdr>
                <w:top w:val="none" w:sz="0" w:space="0" w:color="auto"/>
                <w:left w:val="none" w:sz="0" w:space="0" w:color="auto"/>
                <w:bottom w:val="none" w:sz="0" w:space="0" w:color="auto"/>
                <w:right w:val="none" w:sz="0" w:space="0" w:color="auto"/>
              </w:divBdr>
            </w:div>
            <w:div w:id="804783685">
              <w:marLeft w:val="0"/>
              <w:marRight w:val="0"/>
              <w:marTop w:val="0"/>
              <w:marBottom w:val="0"/>
              <w:divBdr>
                <w:top w:val="none" w:sz="0" w:space="0" w:color="auto"/>
                <w:left w:val="none" w:sz="0" w:space="0" w:color="auto"/>
                <w:bottom w:val="none" w:sz="0" w:space="0" w:color="auto"/>
                <w:right w:val="none" w:sz="0" w:space="0" w:color="auto"/>
              </w:divBdr>
            </w:div>
            <w:div w:id="271474480">
              <w:marLeft w:val="0"/>
              <w:marRight w:val="0"/>
              <w:marTop w:val="0"/>
              <w:marBottom w:val="0"/>
              <w:divBdr>
                <w:top w:val="none" w:sz="0" w:space="0" w:color="auto"/>
                <w:left w:val="none" w:sz="0" w:space="0" w:color="auto"/>
                <w:bottom w:val="none" w:sz="0" w:space="0" w:color="auto"/>
                <w:right w:val="none" w:sz="0" w:space="0" w:color="auto"/>
              </w:divBdr>
            </w:div>
            <w:div w:id="1803116551">
              <w:marLeft w:val="0"/>
              <w:marRight w:val="0"/>
              <w:marTop w:val="0"/>
              <w:marBottom w:val="0"/>
              <w:divBdr>
                <w:top w:val="none" w:sz="0" w:space="0" w:color="auto"/>
                <w:left w:val="none" w:sz="0" w:space="0" w:color="auto"/>
                <w:bottom w:val="none" w:sz="0" w:space="0" w:color="auto"/>
                <w:right w:val="none" w:sz="0" w:space="0" w:color="auto"/>
              </w:divBdr>
            </w:div>
            <w:div w:id="141629007">
              <w:marLeft w:val="0"/>
              <w:marRight w:val="0"/>
              <w:marTop w:val="0"/>
              <w:marBottom w:val="0"/>
              <w:divBdr>
                <w:top w:val="none" w:sz="0" w:space="0" w:color="auto"/>
                <w:left w:val="none" w:sz="0" w:space="0" w:color="auto"/>
                <w:bottom w:val="none" w:sz="0" w:space="0" w:color="auto"/>
                <w:right w:val="none" w:sz="0" w:space="0" w:color="auto"/>
              </w:divBdr>
            </w:div>
            <w:div w:id="1516337838">
              <w:marLeft w:val="0"/>
              <w:marRight w:val="0"/>
              <w:marTop w:val="0"/>
              <w:marBottom w:val="0"/>
              <w:divBdr>
                <w:top w:val="none" w:sz="0" w:space="0" w:color="auto"/>
                <w:left w:val="none" w:sz="0" w:space="0" w:color="auto"/>
                <w:bottom w:val="none" w:sz="0" w:space="0" w:color="auto"/>
                <w:right w:val="none" w:sz="0" w:space="0" w:color="auto"/>
              </w:divBdr>
            </w:div>
            <w:div w:id="420102884">
              <w:marLeft w:val="0"/>
              <w:marRight w:val="0"/>
              <w:marTop w:val="0"/>
              <w:marBottom w:val="0"/>
              <w:divBdr>
                <w:top w:val="none" w:sz="0" w:space="0" w:color="auto"/>
                <w:left w:val="none" w:sz="0" w:space="0" w:color="auto"/>
                <w:bottom w:val="none" w:sz="0" w:space="0" w:color="auto"/>
                <w:right w:val="none" w:sz="0" w:space="0" w:color="auto"/>
              </w:divBdr>
            </w:div>
            <w:div w:id="1239443666">
              <w:marLeft w:val="0"/>
              <w:marRight w:val="0"/>
              <w:marTop w:val="0"/>
              <w:marBottom w:val="0"/>
              <w:divBdr>
                <w:top w:val="none" w:sz="0" w:space="0" w:color="auto"/>
                <w:left w:val="none" w:sz="0" w:space="0" w:color="auto"/>
                <w:bottom w:val="none" w:sz="0" w:space="0" w:color="auto"/>
                <w:right w:val="none" w:sz="0" w:space="0" w:color="auto"/>
              </w:divBdr>
            </w:div>
            <w:div w:id="1483232549">
              <w:marLeft w:val="0"/>
              <w:marRight w:val="0"/>
              <w:marTop w:val="0"/>
              <w:marBottom w:val="0"/>
              <w:divBdr>
                <w:top w:val="none" w:sz="0" w:space="0" w:color="auto"/>
                <w:left w:val="none" w:sz="0" w:space="0" w:color="auto"/>
                <w:bottom w:val="none" w:sz="0" w:space="0" w:color="auto"/>
                <w:right w:val="none" w:sz="0" w:space="0" w:color="auto"/>
              </w:divBdr>
            </w:div>
            <w:div w:id="265121466">
              <w:marLeft w:val="0"/>
              <w:marRight w:val="0"/>
              <w:marTop w:val="0"/>
              <w:marBottom w:val="0"/>
              <w:divBdr>
                <w:top w:val="none" w:sz="0" w:space="0" w:color="auto"/>
                <w:left w:val="none" w:sz="0" w:space="0" w:color="auto"/>
                <w:bottom w:val="none" w:sz="0" w:space="0" w:color="auto"/>
                <w:right w:val="none" w:sz="0" w:space="0" w:color="auto"/>
              </w:divBdr>
            </w:div>
            <w:div w:id="216283828">
              <w:marLeft w:val="0"/>
              <w:marRight w:val="0"/>
              <w:marTop w:val="0"/>
              <w:marBottom w:val="0"/>
              <w:divBdr>
                <w:top w:val="none" w:sz="0" w:space="0" w:color="auto"/>
                <w:left w:val="none" w:sz="0" w:space="0" w:color="auto"/>
                <w:bottom w:val="none" w:sz="0" w:space="0" w:color="auto"/>
                <w:right w:val="none" w:sz="0" w:space="0" w:color="auto"/>
              </w:divBdr>
            </w:div>
            <w:div w:id="865564052">
              <w:marLeft w:val="0"/>
              <w:marRight w:val="0"/>
              <w:marTop w:val="0"/>
              <w:marBottom w:val="0"/>
              <w:divBdr>
                <w:top w:val="none" w:sz="0" w:space="0" w:color="auto"/>
                <w:left w:val="none" w:sz="0" w:space="0" w:color="auto"/>
                <w:bottom w:val="none" w:sz="0" w:space="0" w:color="auto"/>
                <w:right w:val="none" w:sz="0" w:space="0" w:color="auto"/>
              </w:divBdr>
            </w:div>
            <w:div w:id="1404333457">
              <w:marLeft w:val="0"/>
              <w:marRight w:val="0"/>
              <w:marTop w:val="0"/>
              <w:marBottom w:val="0"/>
              <w:divBdr>
                <w:top w:val="none" w:sz="0" w:space="0" w:color="auto"/>
                <w:left w:val="none" w:sz="0" w:space="0" w:color="auto"/>
                <w:bottom w:val="none" w:sz="0" w:space="0" w:color="auto"/>
                <w:right w:val="none" w:sz="0" w:space="0" w:color="auto"/>
              </w:divBdr>
            </w:div>
            <w:div w:id="2011104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839713">
      <w:bodyDiv w:val="1"/>
      <w:marLeft w:val="0"/>
      <w:marRight w:val="0"/>
      <w:marTop w:val="0"/>
      <w:marBottom w:val="0"/>
      <w:divBdr>
        <w:top w:val="none" w:sz="0" w:space="0" w:color="auto"/>
        <w:left w:val="none" w:sz="0" w:space="0" w:color="auto"/>
        <w:bottom w:val="none" w:sz="0" w:space="0" w:color="auto"/>
        <w:right w:val="none" w:sz="0" w:space="0" w:color="auto"/>
      </w:divBdr>
    </w:div>
    <w:div w:id="1725444639">
      <w:bodyDiv w:val="1"/>
      <w:marLeft w:val="0"/>
      <w:marRight w:val="0"/>
      <w:marTop w:val="0"/>
      <w:marBottom w:val="0"/>
      <w:divBdr>
        <w:top w:val="none" w:sz="0" w:space="0" w:color="auto"/>
        <w:left w:val="none" w:sz="0" w:space="0" w:color="auto"/>
        <w:bottom w:val="none" w:sz="0" w:space="0" w:color="auto"/>
        <w:right w:val="none" w:sz="0" w:space="0" w:color="auto"/>
      </w:divBdr>
    </w:div>
    <w:div w:id="2125810685">
      <w:bodyDiv w:val="1"/>
      <w:marLeft w:val="0"/>
      <w:marRight w:val="0"/>
      <w:marTop w:val="0"/>
      <w:marBottom w:val="0"/>
      <w:divBdr>
        <w:top w:val="none" w:sz="0" w:space="0" w:color="auto"/>
        <w:left w:val="none" w:sz="0" w:space="0" w:color="auto"/>
        <w:bottom w:val="none" w:sz="0" w:space="0" w:color="auto"/>
        <w:right w:val="none" w:sz="0" w:space="0" w:color="auto"/>
      </w:divBdr>
      <w:divsChild>
        <w:div w:id="247155328">
          <w:marLeft w:val="0"/>
          <w:marRight w:val="0"/>
          <w:marTop w:val="0"/>
          <w:marBottom w:val="0"/>
          <w:divBdr>
            <w:top w:val="none" w:sz="0" w:space="0" w:color="auto"/>
            <w:left w:val="none" w:sz="0" w:space="0" w:color="auto"/>
            <w:bottom w:val="none" w:sz="0" w:space="0" w:color="auto"/>
            <w:right w:val="none" w:sz="0" w:space="0" w:color="auto"/>
          </w:divBdr>
        </w:div>
        <w:div w:id="888952173">
          <w:marLeft w:val="0"/>
          <w:marRight w:val="0"/>
          <w:marTop w:val="0"/>
          <w:marBottom w:val="0"/>
          <w:divBdr>
            <w:top w:val="none" w:sz="0" w:space="0" w:color="auto"/>
            <w:left w:val="none" w:sz="0" w:space="0" w:color="auto"/>
            <w:bottom w:val="none" w:sz="0" w:space="0" w:color="auto"/>
            <w:right w:val="none" w:sz="0" w:space="0" w:color="auto"/>
          </w:divBdr>
        </w:div>
        <w:div w:id="1361474040">
          <w:marLeft w:val="0"/>
          <w:marRight w:val="0"/>
          <w:marTop w:val="0"/>
          <w:marBottom w:val="0"/>
          <w:divBdr>
            <w:top w:val="none" w:sz="0" w:space="0" w:color="auto"/>
            <w:left w:val="none" w:sz="0" w:space="0" w:color="auto"/>
            <w:bottom w:val="none" w:sz="0" w:space="0" w:color="auto"/>
            <w:right w:val="none" w:sz="0" w:space="0" w:color="auto"/>
          </w:divBdr>
        </w:div>
        <w:div w:id="1549102690">
          <w:marLeft w:val="0"/>
          <w:marRight w:val="0"/>
          <w:marTop w:val="0"/>
          <w:marBottom w:val="0"/>
          <w:divBdr>
            <w:top w:val="none" w:sz="0" w:space="0" w:color="auto"/>
            <w:left w:val="none" w:sz="0" w:space="0" w:color="auto"/>
            <w:bottom w:val="none" w:sz="0" w:space="0" w:color="auto"/>
            <w:right w:val="none" w:sz="0" w:space="0" w:color="auto"/>
          </w:divBdr>
        </w:div>
        <w:div w:id="1282422772">
          <w:marLeft w:val="0"/>
          <w:marRight w:val="0"/>
          <w:marTop w:val="0"/>
          <w:marBottom w:val="0"/>
          <w:divBdr>
            <w:top w:val="none" w:sz="0" w:space="0" w:color="auto"/>
            <w:left w:val="none" w:sz="0" w:space="0" w:color="auto"/>
            <w:bottom w:val="none" w:sz="0" w:space="0" w:color="auto"/>
            <w:right w:val="none" w:sz="0" w:space="0" w:color="auto"/>
          </w:divBdr>
        </w:div>
        <w:div w:id="572784952">
          <w:marLeft w:val="0"/>
          <w:marRight w:val="0"/>
          <w:marTop w:val="0"/>
          <w:marBottom w:val="0"/>
          <w:divBdr>
            <w:top w:val="none" w:sz="0" w:space="0" w:color="auto"/>
            <w:left w:val="none" w:sz="0" w:space="0" w:color="auto"/>
            <w:bottom w:val="none" w:sz="0" w:space="0" w:color="auto"/>
            <w:right w:val="none" w:sz="0" w:space="0" w:color="auto"/>
          </w:divBdr>
        </w:div>
        <w:div w:id="1076316716">
          <w:marLeft w:val="0"/>
          <w:marRight w:val="0"/>
          <w:marTop w:val="0"/>
          <w:marBottom w:val="0"/>
          <w:divBdr>
            <w:top w:val="none" w:sz="0" w:space="0" w:color="auto"/>
            <w:left w:val="none" w:sz="0" w:space="0" w:color="auto"/>
            <w:bottom w:val="none" w:sz="0" w:space="0" w:color="auto"/>
            <w:right w:val="none" w:sz="0" w:space="0" w:color="auto"/>
          </w:divBdr>
        </w:div>
        <w:div w:id="289435099">
          <w:marLeft w:val="0"/>
          <w:marRight w:val="0"/>
          <w:marTop w:val="0"/>
          <w:marBottom w:val="0"/>
          <w:divBdr>
            <w:top w:val="none" w:sz="0" w:space="0" w:color="auto"/>
            <w:left w:val="none" w:sz="0" w:space="0" w:color="auto"/>
            <w:bottom w:val="none" w:sz="0" w:space="0" w:color="auto"/>
            <w:right w:val="none" w:sz="0" w:space="0" w:color="auto"/>
          </w:divBdr>
        </w:div>
        <w:div w:id="3820965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339</TotalTime>
  <Pages>8</Pages>
  <Words>1715</Words>
  <Characters>8579</Characters>
  <Application>Microsoft Office Word</Application>
  <DocSecurity>0</DocSecurity>
  <Lines>71</Lines>
  <Paragraphs>20</Paragraphs>
  <ScaleCrop>false</ScaleCrop>
  <HeadingPairs>
    <vt:vector size="2" baseType="variant">
      <vt:variant>
        <vt:lpstr>שם</vt:lpstr>
      </vt:variant>
      <vt:variant>
        <vt:i4>1</vt:i4>
      </vt:variant>
    </vt:vector>
  </HeadingPairs>
  <TitlesOfParts>
    <vt:vector size="1" baseType="lpstr">
      <vt:lpstr/>
    </vt:vector>
  </TitlesOfParts>
  <Company>IPLAN</Company>
  <LinksUpToDate>false</LinksUpToDate>
  <CharactersWithSpaces>10274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הודיה רוזיליו</dc:creator>
  <cp:keywords/>
  <dc:description/>
  <cp:lastModifiedBy>הודיה רוזיליו</cp:lastModifiedBy>
  <cp:revision>8</cp:revision>
  <cp:lastPrinted>2025-11-13T09:45:00Z</cp:lastPrinted>
  <dcterms:created xsi:type="dcterms:W3CDTF">2025-11-13T07:28:00Z</dcterms:created>
  <dcterms:modified xsi:type="dcterms:W3CDTF">2026-01-08T12:49:00Z</dcterms:modified>
</cp:coreProperties>
</file>